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52CB" w14:textId="77777777" w:rsidR="00250F00" w:rsidRDefault="00250F00" w:rsidP="00250F00">
      <w:pPr>
        <w:rPr>
          <w:sz w:val="2"/>
          <w:szCs w:val="2"/>
        </w:rPr>
      </w:pPr>
    </w:p>
    <w:p w14:paraId="74FF1FC4" w14:textId="793568A6" w:rsidR="009F4A32" w:rsidRDefault="00F836B4" w:rsidP="00F836B4">
      <w:pPr>
        <w:autoSpaceDE w:val="0"/>
        <w:autoSpaceDN w:val="0"/>
        <w:adjustRightInd w:val="0"/>
        <w:ind w:left="1296" w:right="-284"/>
        <w:rPr>
          <w:rFonts w:ascii="CIDFont+F1" w:hAnsi="CIDFont+F1" w:cs="CIDFont+F1"/>
          <w:szCs w:val="24"/>
        </w:rPr>
      </w:pPr>
      <w:r>
        <w:t xml:space="preserve"> </w:t>
      </w:r>
      <w:r w:rsidR="0002310D">
        <w:t xml:space="preserve">                                                                                    </w:t>
      </w:r>
      <w:r w:rsidR="009F4A32">
        <w:rPr>
          <w:rFonts w:ascii="CIDFont+F1" w:hAnsi="CIDFont+F1" w:cs="CIDFont+F1"/>
          <w:szCs w:val="24"/>
        </w:rPr>
        <w:t>202</w:t>
      </w:r>
      <w:r w:rsidR="00CA3959">
        <w:rPr>
          <w:rFonts w:ascii="CIDFont+F1" w:hAnsi="CIDFont+F1" w:cs="CIDFont+F1"/>
          <w:szCs w:val="24"/>
        </w:rPr>
        <w:t>5</w:t>
      </w:r>
      <w:r w:rsidR="009F4A32">
        <w:rPr>
          <w:rFonts w:ascii="CIDFont+F1" w:hAnsi="CIDFont+F1" w:cs="CIDFont+F1"/>
          <w:szCs w:val="24"/>
        </w:rPr>
        <w:t>–202</w:t>
      </w:r>
      <w:r w:rsidR="00CA3959">
        <w:rPr>
          <w:rFonts w:ascii="CIDFont+F1" w:hAnsi="CIDFont+F1" w:cs="CIDFont+F1"/>
          <w:szCs w:val="24"/>
        </w:rPr>
        <w:t>6</w:t>
      </w:r>
      <w:r w:rsidR="009F4A32">
        <w:rPr>
          <w:rFonts w:ascii="CIDFont+F1" w:hAnsi="CIDFont+F1" w:cs="CIDFont+F1"/>
          <w:szCs w:val="24"/>
        </w:rPr>
        <w:t xml:space="preserve"> mokslo metų pradinio,</w:t>
      </w:r>
    </w:p>
    <w:p w14:paraId="7A72A33A" w14:textId="77777777" w:rsidR="009F4A32" w:rsidRDefault="009F4A32" w:rsidP="00F836B4">
      <w:pPr>
        <w:autoSpaceDE w:val="0"/>
        <w:autoSpaceDN w:val="0"/>
        <w:adjustRightInd w:val="0"/>
        <w:ind w:left="5184" w:right="-284" w:firstLine="1296"/>
        <w:rPr>
          <w:rFonts w:ascii="CIDFont+F1" w:hAnsi="CIDFont+F1" w:cs="CIDFont+F1"/>
          <w:szCs w:val="24"/>
        </w:rPr>
      </w:pPr>
      <w:r>
        <w:rPr>
          <w:rFonts w:ascii="CIDFont+F1" w:hAnsi="CIDFont+F1" w:cs="CIDFont+F1"/>
          <w:szCs w:val="24"/>
        </w:rPr>
        <w:t>pagrindinio ir vidurinio ugdymo</w:t>
      </w:r>
    </w:p>
    <w:p w14:paraId="1AECE02F" w14:textId="77777777" w:rsidR="009F4A32" w:rsidRDefault="009F4A32" w:rsidP="00F836B4">
      <w:pPr>
        <w:autoSpaceDE w:val="0"/>
        <w:autoSpaceDN w:val="0"/>
        <w:adjustRightInd w:val="0"/>
        <w:ind w:left="5184" w:right="-284" w:firstLine="1296"/>
        <w:rPr>
          <w:rFonts w:ascii="CIDFont+F1" w:hAnsi="CIDFont+F1" w:cs="CIDFont+F1"/>
          <w:szCs w:val="24"/>
        </w:rPr>
      </w:pPr>
      <w:r>
        <w:rPr>
          <w:rFonts w:ascii="CIDFont+F1" w:hAnsi="CIDFont+F1" w:cs="CIDFont+F1"/>
          <w:szCs w:val="24"/>
        </w:rPr>
        <w:t>programų ugdymo plano</w:t>
      </w:r>
    </w:p>
    <w:p w14:paraId="0C612526" w14:textId="77777777" w:rsidR="00250F00" w:rsidRDefault="009F4A32" w:rsidP="00F836B4">
      <w:pPr>
        <w:overflowPunct w:val="0"/>
        <w:ind w:left="5184" w:right="-284" w:firstLine="1296"/>
        <w:jc w:val="both"/>
        <w:textAlignment w:val="baseline"/>
      </w:pPr>
      <w:r>
        <w:rPr>
          <w:rFonts w:ascii="CIDFont+F1" w:hAnsi="CIDFont+F1" w:cs="CIDFont+F1"/>
          <w:szCs w:val="24"/>
        </w:rPr>
        <w:t>7 priedas</w:t>
      </w:r>
    </w:p>
    <w:p w14:paraId="05DACD85" w14:textId="77777777" w:rsidR="00250F00" w:rsidRDefault="00250F00" w:rsidP="00250F00">
      <w:pPr>
        <w:rPr>
          <w:sz w:val="2"/>
          <w:szCs w:val="2"/>
        </w:rPr>
      </w:pPr>
    </w:p>
    <w:p w14:paraId="360B08F6" w14:textId="77777777" w:rsidR="00250F00" w:rsidRDefault="00250F00" w:rsidP="00250F00">
      <w:pPr>
        <w:overflowPunct w:val="0"/>
        <w:jc w:val="both"/>
        <w:textAlignment w:val="baseline"/>
      </w:pPr>
    </w:p>
    <w:p w14:paraId="60638E32" w14:textId="77777777" w:rsidR="00250F00" w:rsidRDefault="00250F00" w:rsidP="00250F00">
      <w:pPr>
        <w:rPr>
          <w:sz w:val="2"/>
          <w:szCs w:val="2"/>
        </w:rPr>
      </w:pPr>
    </w:p>
    <w:p w14:paraId="66530348" w14:textId="77777777" w:rsidR="00250F00" w:rsidRDefault="00250F00" w:rsidP="00250F00">
      <w:pPr>
        <w:overflowPunct w:val="0"/>
        <w:jc w:val="center"/>
        <w:textAlignment w:val="baseline"/>
        <w:rPr>
          <w:b/>
          <w:iCs/>
          <w:szCs w:val="24"/>
          <w:shd w:val="clear" w:color="auto" w:fill="FFFFFF"/>
        </w:rPr>
      </w:pPr>
      <w:r>
        <w:rPr>
          <w:b/>
        </w:rPr>
        <w:t xml:space="preserve">PRADINIO, PAGRINDINIO IR VIDURINIO UGDYMO ORGANIZAVIMAS </w:t>
      </w:r>
      <w:r>
        <w:rPr>
          <w:b/>
          <w:iCs/>
          <w:szCs w:val="24"/>
          <w:shd w:val="clear" w:color="auto" w:fill="FFFFFF"/>
        </w:rPr>
        <w:t>KARANTINO, EKSTREMALIOS SITUACIJOS, EKSTREMALAUS ĮVYKIO AR ĮVYKIO, KELIANČIO PAVOJŲ MOKINIŲ SVEIKATAI IR GYVYBEI, LAIKOTARPIU</w:t>
      </w:r>
      <w:r>
        <w:rPr>
          <w:sz w:val="22"/>
          <w:szCs w:val="22"/>
        </w:rPr>
        <w:t xml:space="preserve"> </w:t>
      </w:r>
      <w:r w:rsidR="009F4A32">
        <w:rPr>
          <w:b/>
          <w:iCs/>
          <w:szCs w:val="24"/>
          <w:shd w:val="clear" w:color="auto" w:fill="FFFFFF"/>
        </w:rPr>
        <w:t>AR ESANT APLINKYBĖMS GIMNAZIJOJE</w:t>
      </w:r>
      <w:r>
        <w:rPr>
          <w:b/>
          <w:iCs/>
          <w:szCs w:val="24"/>
          <w:shd w:val="clear" w:color="auto" w:fill="FFFFFF"/>
        </w:rPr>
        <w:t>, DĖL KURIŲ UGDYMO PROCESAS NEGALI BŪTI ORGANIZUOJAMAS KASDIENIU MOKYMO PROCESO ORGANIZAVIMO BŪDU</w:t>
      </w:r>
    </w:p>
    <w:p w14:paraId="19B1C94F" w14:textId="77777777" w:rsidR="00250F00" w:rsidRDefault="00250F00" w:rsidP="00250F00">
      <w:pPr>
        <w:rPr>
          <w:sz w:val="2"/>
          <w:szCs w:val="2"/>
        </w:rPr>
      </w:pPr>
    </w:p>
    <w:p w14:paraId="5484A19B" w14:textId="77777777" w:rsidR="00250F00" w:rsidRDefault="00250F00" w:rsidP="00250F00">
      <w:pPr>
        <w:overflowPunct w:val="0"/>
        <w:jc w:val="center"/>
        <w:textAlignment w:val="baseline"/>
        <w:rPr>
          <w:b/>
          <w:iCs/>
          <w:szCs w:val="24"/>
          <w:shd w:val="clear" w:color="auto" w:fill="FFFFFF"/>
        </w:rPr>
      </w:pPr>
    </w:p>
    <w:p w14:paraId="7F38A334" w14:textId="77777777" w:rsidR="00250F00" w:rsidRDefault="00250F00" w:rsidP="00250F00">
      <w:pPr>
        <w:rPr>
          <w:sz w:val="2"/>
          <w:szCs w:val="2"/>
        </w:rPr>
      </w:pPr>
    </w:p>
    <w:p w14:paraId="3AD9F14F" w14:textId="77777777" w:rsidR="00250F00" w:rsidRDefault="00250F00" w:rsidP="00250F00">
      <w:pPr>
        <w:overflowPunct w:val="0"/>
        <w:ind w:firstLine="567"/>
        <w:jc w:val="both"/>
        <w:textAlignment w:val="baseline"/>
        <w:rPr>
          <w:bCs/>
          <w:szCs w:val="24"/>
        </w:rPr>
      </w:pPr>
      <w:r>
        <w:rPr>
          <w:bCs/>
        </w:rPr>
        <w:t>1.</w:t>
      </w:r>
      <w:r>
        <w:rPr>
          <w:b/>
        </w:rPr>
        <w:t xml:space="preserve"> </w:t>
      </w:r>
      <w:r w:rsidR="00AD3A8A" w:rsidRPr="007D5089">
        <w:rPr>
          <w:shd w:val="clear" w:color="auto" w:fill="FFFFFF"/>
        </w:rPr>
        <w:t xml:space="preserve">Karantino, ekstremalios situacijos, ekstremalaus įvykio ar įvykio (ekstremali temperatūra, gaisras, potvynis, pūga ir kt.), keliančio pavojų mokinių sveikatai ir gyvybei, laikotarpiu </w:t>
      </w:r>
      <w:r w:rsidR="00AD3A8A" w:rsidRPr="007D5089">
        <w:rPr>
          <w:color w:val="000000"/>
          <w:shd w:val="clear" w:color="auto" w:fill="FFFFFF"/>
        </w:rPr>
        <w:t xml:space="preserve">(toliau – ypatingos aplinkybės) ar esant aplinkybėms </w:t>
      </w:r>
      <w:r w:rsidR="00AD3A8A">
        <w:rPr>
          <w:color w:val="000000"/>
          <w:shd w:val="clear" w:color="auto" w:fill="FFFFFF"/>
        </w:rPr>
        <w:t>Gimnazijoje</w:t>
      </w:r>
      <w:r w:rsidR="00AD3A8A" w:rsidRPr="007D5089">
        <w:rPr>
          <w:color w:val="000000"/>
          <w:shd w:val="clear" w:color="auto" w:fill="FFFFFF"/>
        </w:rPr>
        <w:t>, dėl kurių ugdymo procesas n</w:t>
      </w:r>
      <w:r w:rsidR="00AD3A8A" w:rsidRPr="007D5089">
        <w:rPr>
          <w:shd w:val="clear" w:color="auto" w:fill="FFFFFF"/>
        </w:rPr>
        <w:t>egali būti organizuojamas kasdieniu mokymo proceso organizavimo būdu (</w:t>
      </w:r>
      <w:r w:rsidR="00AD3A8A">
        <w:rPr>
          <w:shd w:val="clear" w:color="auto" w:fill="FFFFFF"/>
        </w:rPr>
        <w:t>Gimnazija</w:t>
      </w:r>
      <w:r w:rsidR="00AD3A8A" w:rsidRPr="007D5089">
        <w:rPr>
          <w:shd w:val="clear" w:color="auto" w:fill="FFFFFF"/>
        </w:rPr>
        <w:t xml:space="preserve"> yra dalykų brandos egzaminų centras, vyksta remonto darbai </w:t>
      </w:r>
      <w:r w:rsidR="00AD3A8A">
        <w:rPr>
          <w:shd w:val="clear" w:color="auto" w:fill="FFFFFF"/>
        </w:rPr>
        <w:t>Gimnazijoje</w:t>
      </w:r>
      <w:r w:rsidR="00AD3A8A" w:rsidRPr="007D5089">
        <w:rPr>
          <w:shd w:val="clear" w:color="auto" w:fill="FFFFFF"/>
        </w:rPr>
        <w:t xml:space="preserve"> ir kt.), ugdymo procesas gali būti koreguojamas arba laikinai stabdomas, arba organizuojamas nuotoliniu mokymo proceso organizavimo būdu (toliau – nuotolinis mokymo būdas).</w:t>
      </w:r>
    </w:p>
    <w:p w14:paraId="560B416F" w14:textId="77777777" w:rsidR="00250F00" w:rsidRDefault="00250F00" w:rsidP="00250F00">
      <w:pPr>
        <w:rPr>
          <w:sz w:val="2"/>
          <w:szCs w:val="2"/>
        </w:rPr>
      </w:pPr>
    </w:p>
    <w:p w14:paraId="08DA2215" w14:textId="77777777" w:rsidR="00250F00" w:rsidRPr="00AD3A8A" w:rsidRDefault="00250F00" w:rsidP="00AD3A8A">
      <w:pPr>
        <w:overflowPunct w:val="0"/>
        <w:ind w:firstLine="567"/>
        <w:jc w:val="both"/>
        <w:textAlignment w:val="baseline"/>
        <w:rPr>
          <w:iCs/>
          <w:szCs w:val="24"/>
          <w:shd w:val="clear" w:color="auto" w:fill="FFFFFF"/>
        </w:rPr>
      </w:pPr>
      <w:r>
        <w:rPr>
          <w:iCs/>
          <w:szCs w:val="24"/>
          <w:shd w:val="clear" w:color="auto" w:fill="FFFFFF"/>
        </w:rPr>
        <w:t>2.</w:t>
      </w:r>
      <w:r w:rsidR="00AD3A8A" w:rsidRPr="00AD3A8A">
        <w:t xml:space="preserve"> </w:t>
      </w:r>
      <w:r w:rsidR="00AD3A8A" w:rsidRPr="007D5089">
        <w:t xml:space="preserve">Ekstremali temperatūra </w:t>
      </w:r>
      <w:r w:rsidR="00AD3A8A">
        <w:t>Gimnazijoje</w:t>
      </w:r>
      <w:r w:rsidR="00AD3A8A" w:rsidRPr="007D5089">
        <w:t xml:space="preserve"> ir (ar) gyvenamojoje teritorijoje:</w:t>
      </w:r>
      <w:r>
        <w:rPr>
          <w:iCs/>
          <w:szCs w:val="24"/>
          <w:shd w:val="clear" w:color="auto" w:fill="FFFFFF"/>
        </w:rPr>
        <w:t xml:space="preserve"> </w:t>
      </w:r>
    </w:p>
    <w:p w14:paraId="335A428A" w14:textId="77777777" w:rsidR="00250F00" w:rsidRDefault="00250F00" w:rsidP="00250F00">
      <w:pPr>
        <w:rPr>
          <w:sz w:val="2"/>
          <w:szCs w:val="2"/>
        </w:rPr>
      </w:pPr>
    </w:p>
    <w:p w14:paraId="28B789D7" w14:textId="77777777" w:rsidR="00250F00" w:rsidRDefault="00AD3A8A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2</w:t>
      </w:r>
      <w:r w:rsidR="00250F00">
        <w:rPr>
          <w:szCs w:val="24"/>
        </w:rPr>
        <w:t>.1. minus 20 °C ar žemesnė – 1–4 ir 5 klasių mokiniams;</w:t>
      </w:r>
    </w:p>
    <w:p w14:paraId="242FD18D" w14:textId="77777777" w:rsidR="00250F00" w:rsidRDefault="00250F00" w:rsidP="00250F00">
      <w:pPr>
        <w:rPr>
          <w:sz w:val="2"/>
          <w:szCs w:val="2"/>
        </w:rPr>
      </w:pPr>
    </w:p>
    <w:p w14:paraId="5986DCE5" w14:textId="77777777" w:rsidR="00250F00" w:rsidRDefault="00AD3A8A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2</w:t>
      </w:r>
      <w:r w:rsidR="00250F00">
        <w:rPr>
          <w:szCs w:val="24"/>
        </w:rPr>
        <w:t>.</w:t>
      </w:r>
      <w:r>
        <w:rPr>
          <w:szCs w:val="24"/>
        </w:rPr>
        <w:t>2. minus 25 °C ar žemesnė – 6–</w:t>
      </w:r>
      <w:r w:rsidR="00250F00">
        <w:rPr>
          <w:szCs w:val="24"/>
        </w:rPr>
        <w:t>IV gimnazijos klasių mokiniams;</w:t>
      </w:r>
    </w:p>
    <w:p w14:paraId="25D532C1" w14:textId="77777777" w:rsidR="00250F00" w:rsidRDefault="00250F00" w:rsidP="00250F00">
      <w:pPr>
        <w:rPr>
          <w:sz w:val="2"/>
          <w:szCs w:val="2"/>
        </w:rPr>
      </w:pPr>
    </w:p>
    <w:p w14:paraId="7F08EFB9" w14:textId="6DB6936E" w:rsidR="00250F00" w:rsidRDefault="00AD3A8A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2</w:t>
      </w:r>
      <w:r w:rsidR="00250F00">
        <w:rPr>
          <w:szCs w:val="24"/>
        </w:rPr>
        <w:t xml:space="preserve">.3. </w:t>
      </w:r>
      <w:r>
        <w:rPr>
          <w:szCs w:val="24"/>
        </w:rPr>
        <w:t xml:space="preserve">30 °C ar aukštesnė – </w:t>
      </w:r>
      <w:r w:rsidR="00CA3959">
        <w:rPr>
          <w:szCs w:val="24"/>
        </w:rPr>
        <w:t>1</w:t>
      </w:r>
      <w:r>
        <w:rPr>
          <w:szCs w:val="24"/>
        </w:rPr>
        <w:t>–</w:t>
      </w:r>
      <w:r w:rsidR="00250F00">
        <w:rPr>
          <w:szCs w:val="24"/>
        </w:rPr>
        <w:t>IV gimnazijos klasių mokiniams.</w:t>
      </w:r>
    </w:p>
    <w:p w14:paraId="14E195B4" w14:textId="77777777" w:rsidR="00250F00" w:rsidRDefault="00250F00" w:rsidP="00250F00">
      <w:pPr>
        <w:rPr>
          <w:sz w:val="2"/>
          <w:szCs w:val="2"/>
        </w:rPr>
      </w:pPr>
    </w:p>
    <w:p w14:paraId="2D38D9DB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3</w:t>
      </w:r>
      <w:r w:rsidR="00250F00">
        <w:rPr>
          <w:szCs w:val="24"/>
        </w:rPr>
        <w:t>.</w:t>
      </w:r>
      <w:r w:rsidRPr="00681463">
        <w:t xml:space="preserve"> </w:t>
      </w:r>
      <w:r>
        <w:t>Gimnazijos direktorius</w:t>
      </w:r>
      <w:r w:rsidRPr="007D5089">
        <w:t xml:space="preserve">, nesant valstybės, savivaldybės lygio sprendimų dėl ugdymo proceso organizavimo esant ypatingoms aplinkybėms </w:t>
      </w:r>
      <w:r w:rsidRPr="007D5089">
        <w:rPr>
          <w:color w:val="000000"/>
        </w:rPr>
        <w:t xml:space="preserve">ar esant aplinkybėms </w:t>
      </w:r>
      <w:r>
        <w:rPr>
          <w:color w:val="000000"/>
        </w:rPr>
        <w:t>Gimnazijoje</w:t>
      </w:r>
      <w:r w:rsidRPr="007D5089">
        <w:rPr>
          <w:color w:val="000000"/>
        </w:rPr>
        <w:t>, dėl kurių ugdymo procesas negali būti organizuojamas kasdieniu</w:t>
      </w:r>
      <w:r w:rsidRPr="007D5089">
        <w:rPr>
          <w:shd w:val="clear" w:color="auto" w:fill="FFFFFF"/>
        </w:rPr>
        <w:t xml:space="preserve"> mokymo proceso organizavimo </w:t>
      </w:r>
      <w:r w:rsidRPr="007D5089">
        <w:rPr>
          <w:color w:val="000000"/>
        </w:rPr>
        <w:t>būdu</w:t>
      </w:r>
      <w:r w:rsidRPr="007D5089">
        <w:t>, gali priimti ugdymo organizavimo sprendimus:</w:t>
      </w:r>
      <w:r w:rsidR="00250F00">
        <w:rPr>
          <w:szCs w:val="24"/>
        </w:rPr>
        <w:t xml:space="preserve"> </w:t>
      </w:r>
    </w:p>
    <w:p w14:paraId="790A7AA0" w14:textId="77777777" w:rsidR="00250F00" w:rsidRDefault="00250F00" w:rsidP="00250F00">
      <w:pPr>
        <w:rPr>
          <w:sz w:val="2"/>
          <w:szCs w:val="2"/>
        </w:rPr>
      </w:pPr>
    </w:p>
    <w:p w14:paraId="220F44B0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3</w:t>
      </w:r>
      <w:r w:rsidR="00250F00">
        <w:rPr>
          <w:szCs w:val="24"/>
        </w:rPr>
        <w:t>.1. mažinančius / šalinančius pavojų mokinių sveikatai ir gyvybei;</w:t>
      </w:r>
    </w:p>
    <w:p w14:paraId="3ECAD174" w14:textId="77777777" w:rsidR="00250F00" w:rsidRDefault="00250F00" w:rsidP="00250F00">
      <w:pPr>
        <w:rPr>
          <w:sz w:val="2"/>
          <w:szCs w:val="2"/>
        </w:rPr>
      </w:pPr>
    </w:p>
    <w:p w14:paraId="05D22DDB" w14:textId="77777777" w:rsidR="00250F00" w:rsidRDefault="00681463" w:rsidP="00250F00">
      <w:pPr>
        <w:overflowPunct w:val="0"/>
        <w:spacing w:line="259" w:lineRule="auto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3.2.</w:t>
      </w:r>
      <w:r w:rsidRPr="00681463">
        <w:t xml:space="preserve"> </w:t>
      </w:r>
      <w:r w:rsidRPr="007D5089">
        <w:t xml:space="preserve">laikinai stabdyti ugdymo procesą, kai dėl </w:t>
      </w:r>
      <w:r>
        <w:t>susidariusių aplinkybių Gimnazijos</w:t>
      </w:r>
      <w:r w:rsidRPr="007D5089">
        <w:t xml:space="preserve"> aplinkoje nėra </w:t>
      </w:r>
      <w:r w:rsidRPr="007D5089">
        <w:rPr>
          <w:color w:val="000000"/>
        </w:rPr>
        <w:t xml:space="preserve">galimybės jo koreguoti ar tęsti </w:t>
      </w:r>
      <w:r w:rsidRPr="007D5089">
        <w:t>ugdymo procesą grupinio mokymosi forma kasdieniu mokymo proceso organizavimo būdu nei grupinio mokymosi forma nuotoliniu mokymo būdu, pvz., sutrikus elektros tinklų tiekimui ir kt.,</w:t>
      </w:r>
      <w:r>
        <w:t xml:space="preserve"> ugdymo procesas Gimnazijos direktoriaus</w:t>
      </w:r>
      <w:r w:rsidRPr="007D5089">
        <w:t xml:space="preserve"> sprendimu gali būti laikinai stabdomas 1–2 darbo dienas. Jeigu ugdymo procesas turi būti stabdomas</w:t>
      </w:r>
      <w:r>
        <w:t xml:space="preserve"> ilgesnį laiką, Gimnazijos direktorius</w:t>
      </w:r>
      <w:r w:rsidRPr="007D5089">
        <w:t xml:space="preserve"> sprendimą dėl ugdymo proceso stabdymo derina su </w:t>
      </w:r>
      <w:r>
        <w:t xml:space="preserve">Alytaus rajono </w:t>
      </w:r>
      <w:r w:rsidRPr="007D5089">
        <w:t>savivaldybės vykdomąja inst</w:t>
      </w:r>
      <w:r>
        <w:t>itucija ar jos įgaliotu asmeniu;</w:t>
      </w:r>
    </w:p>
    <w:p w14:paraId="6B35CE72" w14:textId="77777777" w:rsidR="00250F00" w:rsidRDefault="00250F00" w:rsidP="00250F00">
      <w:pPr>
        <w:rPr>
          <w:sz w:val="2"/>
          <w:szCs w:val="2"/>
        </w:rPr>
      </w:pPr>
    </w:p>
    <w:p w14:paraId="0A3DEBD8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3.3.</w:t>
      </w:r>
      <w:r w:rsidRPr="00681463">
        <w:t xml:space="preserve"> </w:t>
      </w:r>
      <w:r w:rsidRPr="007D5089">
        <w:t>ugdym</w:t>
      </w:r>
      <w:r>
        <w:t>o procesą ar jo dalį organizuoja</w:t>
      </w:r>
      <w:r w:rsidRPr="007D5089">
        <w:t xml:space="preserve"> nuotoliniu mokymo būdu, kai nėra galimybės tęsti ugdymo proceso ar jo dalies grupinio mokymosi forma kasdieniu mokymo proceso organizavimo būdu. </w:t>
      </w:r>
      <w:r>
        <w:t>Gimnazijos direktorius</w:t>
      </w:r>
      <w:r w:rsidRPr="007D5089">
        <w:t xml:space="preserve"> sprendimą ugdymo procesą ar jo dalį organizuoti nuotoliniu mokymo būdu prima </w:t>
      </w:r>
      <w:r w:rsidRPr="007D5089">
        <w:rPr>
          <w:color w:val="000000"/>
          <w:shd w:val="clear" w:color="auto" w:fill="FFFFFF"/>
        </w:rPr>
        <w:t>Mokymosi pagal formaliojo švietimo programas (išskyrus aukštojo mokslo studijų programas) formų ir mokymo organizavimo tvarkos aprašo, patvirtinto Lietuvos Respublikos švietimo ir mokslo ministro 2012 m. birželio 28 d. įsakymu Nr. V-1049 „Dėl Mokymosi pagal formaliojo švietimo programas (išskyrus aukštojo mokslo studijų programas) formų ir mokymo organizavimo tvarkos aprašo patvirtinimo“, nustatyta tvarka.</w:t>
      </w:r>
    </w:p>
    <w:p w14:paraId="048D7DD6" w14:textId="77777777" w:rsidR="00250F00" w:rsidRDefault="00250F00" w:rsidP="00250F00">
      <w:pPr>
        <w:rPr>
          <w:sz w:val="2"/>
          <w:szCs w:val="2"/>
        </w:rPr>
      </w:pPr>
    </w:p>
    <w:p w14:paraId="43212F58" w14:textId="77777777" w:rsidR="00250F00" w:rsidRDefault="00681463" w:rsidP="00250F00">
      <w:pPr>
        <w:overflowPunct w:val="0"/>
        <w:ind w:firstLine="567"/>
        <w:jc w:val="both"/>
        <w:textAlignment w:val="baseline"/>
        <w:rPr>
          <w:color w:val="000000"/>
          <w:szCs w:val="24"/>
        </w:rPr>
      </w:pPr>
      <w:r>
        <w:rPr>
          <w:szCs w:val="24"/>
        </w:rPr>
        <w:t>4.</w:t>
      </w:r>
      <w:r w:rsidRPr="00681463">
        <w:t xml:space="preserve"> </w:t>
      </w:r>
      <w:r>
        <w:t>U</w:t>
      </w:r>
      <w:r w:rsidRPr="007D5089">
        <w:rPr>
          <w:color w:val="000000"/>
        </w:rPr>
        <w:t xml:space="preserve">gdymo </w:t>
      </w:r>
      <w:r>
        <w:rPr>
          <w:color w:val="000000"/>
        </w:rPr>
        <w:t>procesą ar jo dalį organizuojant</w:t>
      </w:r>
      <w:r w:rsidRPr="007D5089">
        <w:rPr>
          <w:color w:val="000000"/>
        </w:rPr>
        <w:t xml:space="preserve"> nuotoliniu mokymo būdu,</w:t>
      </w:r>
      <w:r w:rsidRPr="007D5089">
        <w:t xml:space="preserve"> </w:t>
      </w:r>
      <w:r>
        <w:t>G</w:t>
      </w:r>
      <w:r>
        <w:rPr>
          <w:color w:val="000000"/>
        </w:rPr>
        <w:t>imnazija:</w:t>
      </w:r>
    </w:p>
    <w:p w14:paraId="6B220A13" w14:textId="77777777" w:rsidR="00250F00" w:rsidRDefault="00250F00" w:rsidP="00250F00">
      <w:pPr>
        <w:rPr>
          <w:sz w:val="2"/>
          <w:szCs w:val="2"/>
        </w:rPr>
      </w:pPr>
    </w:p>
    <w:p w14:paraId="13E96335" w14:textId="77777777" w:rsidR="00250F00" w:rsidRDefault="00681463" w:rsidP="00250F00">
      <w:pPr>
        <w:overflowPunct w:val="0"/>
        <w:ind w:firstLine="567"/>
        <w:jc w:val="both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4.1.</w:t>
      </w:r>
      <w:r w:rsidRPr="00681463">
        <w:t xml:space="preserve"> </w:t>
      </w:r>
      <w:r w:rsidRPr="007D5089">
        <w:t xml:space="preserve">vadovaujasi Mokymo nuotoliniu ugdymo proceso organizavimo būdu kriterijų aprašu, patvirtintu Lietuvos Respublikos švietimo, mokslo ir </w:t>
      </w:r>
      <w:r>
        <w:t>sporto ministro 2020 m. liepos 3</w:t>
      </w:r>
      <w:r w:rsidRPr="007D5089">
        <w:t xml:space="preserve"> d. įsakymu Nr. V-1006 „Dėl Mokymo nuotoliniu ugdymo proceso organizavimo būdu kriterijų aprašo patvirtinimo“;</w:t>
      </w:r>
    </w:p>
    <w:p w14:paraId="7B8F95BB" w14:textId="77777777" w:rsidR="00250F00" w:rsidRDefault="00250F00" w:rsidP="00250F00">
      <w:pPr>
        <w:rPr>
          <w:sz w:val="2"/>
          <w:szCs w:val="2"/>
        </w:rPr>
      </w:pPr>
    </w:p>
    <w:p w14:paraId="4E7030F3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4.2.</w:t>
      </w:r>
      <w:r w:rsidRPr="00681463">
        <w:t xml:space="preserve"> </w:t>
      </w:r>
      <w:r w:rsidRPr="007D5089">
        <w:t>įvertina, ar visi mokiniai gali dalyvauti ugdymo procese nuotoliniu mokymo būdu. Išsiaiškinus, kad mokinio namuose nėra sąlygų mokytis, sudaromos sąlygos mokyti</w:t>
      </w:r>
      <w:r>
        <w:t xml:space="preserve">s gimnazijoje, </w:t>
      </w:r>
      <w:r>
        <w:lastRenderedPageBreak/>
        <w:t>jeigu gimnazijoje</w:t>
      </w:r>
      <w:r w:rsidRPr="007D5089">
        <w:t xml:space="preserve"> nėra aplinkybių, kurios keltų pavojų mokinio gyvybei ir sveikatai. Nesant galimybių ugdy</w:t>
      </w:r>
      <w:r>
        <w:t>mo proceso organizuoti gimnazijoje</w:t>
      </w:r>
      <w:r w:rsidRPr="007D5089">
        <w:t>, ugdymo proceso organizavimas laikinai perkeliamas į kitas saugias patalpas</w:t>
      </w:r>
      <w:r>
        <w:t xml:space="preserve"> (mokiniai mokosi namuose)</w:t>
      </w:r>
      <w:r w:rsidRPr="007D5089">
        <w:t>;</w:t>
      </w:r>
    </w:p>
    <w:p w14:paraId="4112CA98" w14:textId="77777777" w:rsidR="00250F00" w:rsidRDefault="00250F00" w:rsidP="00250F00">
      <w:pPr>
        <w:rPr>
          <w:sz w:val="2"/>
          <w:szCs w:val="2"/>
        </w:rPr>
      </w:pPr>
    </w:p>
    <w:p w14:paraId="08F30DC7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4.3.</w:t>
      </w:r>
      <w:r w:rsidRPr="00681463">
        <w:rPr>
          <w:szCs w:val="24"/>
          <w:lang w:eastAsia="lt-LT"/>
        </w:rPr>
        <w:t xml:space="preserve"> </w:t>
      </w:r>
      <w:r w:rsidRPr="00710735">
        <w:rPr>
          <w:szCs w:val="24"/>
          <w:lang w:eastAsia="lt-LT"/>
        </w:rPr>
        <w:t xml:space="preserve">mokytojai ir mokiniai prisijungia prie nuotolinio mokymosi aplinkos iš </w:t>
      </w:r>
      <w:r>
        <w:rPr>
          <w:szCs w:val="24"/>
          <w:lang w:eastAsia="lt-LT"/>
        </w:rPr>
        <w:t>saugios patalpos (</w:t>
      </w:r>
      <w:r w:rsidRPr="00710735">
        <w:rPr>
          <w:szCs w:val="24"/>
          <w:lang w:eastAsia="lt-LT"/>
        </w:rPr>
        <w:t>namų</w:t>
      </w:r>
      <w:r>
        <w:rPr>
          <w:szCs w:val="24"/>
          <w:lang w:eastAsia="lt-LT"/>
        </w:rPr>
        <w:t>)</w:t>
      </w:r>
      <w:r w:rsidRPr="00710735">
        <w:rPr>
          <w:szCs w:val="24"/>
          <w:lang w:eastAsia="lt-LT"/>
        </w:rPr>
        <w:t xml:space="preserve">. Mokytojai darbui naudoja </w:t>
      </w:r>
      <w:r>
        <w:rPr>
          <w:szCs w:val="24"/>
          <w:lang w:eastAsia="lt-LT"/>
        </w:rPr>
        <w:t>g</w:t>
      </w:r>
      <w:r w:rsidRPr="00710735">
        <w:rPr>
          <w:szCs w:val="24"/>
          <w:lang w:eastAsia="lt-LT"/>
        </w:rPr>
        <w:t>imnazijos arba savo kompiuterį su vaizdo kamera ir ausinėmis (rekomenduojamas laidinis</w:t>
      </w:r>
      <w:r>
        <w:rPr>
          <w:szCs w:val="24"/>
          <w:lang w:eastAsia="lt-LT"/>
        </w:rPr>
        <w:t xml:space="preserve"> ryšys, ne mažiau kaip 10 Mb/s),</w:t>
      </w:r>
      <w:r w:rsidRPr="00710735">
        <w:t xml:space="preserve"> </w:t>
      </w:r>
      <w:r>
        <w:t>mokinius, neturinčius tinkamos įrangos nuotoliniam mokymui vykdyti, reikiamomis priemonėmis aprūpina gimnazija;</w:t>
      </w:r>
    </w:p>
    <w:p w14:paraId="6F6435A0" w14:textId="77777777" w:rsidR="00250F00" w:rsidRDefault="00250F00" w:rsidP="00250F00">
      <w:pPr>
        <w:rPr>
          <w:sz w:val="2"/>
          <w:szCs w:val="2"/>
        </w:rPr>
      </w:pPr>
    </w:p>
    <w:p w14:paraId="726A2D03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4.4.</w:t>
      </w:r>
      <w:r w:rsidRPr="00681463">
        <w:t xml:space="preserve"> </w:t>
      </w:r>
      <w:r>
        <w:t>hibridinis mokymas gali būti taikoma tik kaip papildoma trumpalaikė priemonė, kai mokiniui dėl ligos ar privalomos izoliacijos paskirtas mokymas namuose;</w:t>
      </w:r>
    </w:p>
    <w:p w14:paraId="6E4DCFE3" w14:textId="77777777" w:rsidR="00250F00" w:rsidRDefault="00250F00" w:rsidP="00250F00">
      <w:pPr>
        <w:rPr>
          <w:sz w:val="2"/>
          <w:szCs w:val="2"/>
        </w:rPr>
      </w:pPr>
    </w:p>
    <w:p w14:paraId="3A2D24C9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4.5.</w:t>
      </w:r>
      <w:r w:rsidRPr="00681463">
        <w:t xml:space="preserve"> </w:t>
      </w:r>
      <w:r>
        <w:t>mokinių emocinę sveikatą stebi mokytojai, klasių auklėtojai, pagalbos mokiniui specialistai. Situaciją aptaria ir įvertina vaiko gerovės komisija. Vyksta nuolatinis bendradarbiavimas su tėvais (kitais atstovais pagal įstatymą);</w:t>
      </w:r>
    </w:p>
    <w:p w14:paraId="70E90D75" w14:textId="77777777" w:rsidR="00250F00" w:rsidRDefault="00250F00" w:rsidP="00250F00">
      <w:pPr>
        <w:rPr>
          <w:sz w:val="2"/>
          <w:szCs w:val="2"/>
        </w:rPr>
      </w:pPr>
    </w:p>
    <w:p w14:paraId="37B6248F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4.6.</w:t>
      </w:r>
      <w:r w:rsidRPr="00681463">
        <w:t xml:space="preserve"> </w:t>
      </w:r>
      <w:r>
        <w:t>dėl</w:t>
      </w:r>
      <w:r w:rsidRPr="007D5089">
        <w:t xml:space="preserve"> mokinių, turinčių specialiųjų ugdymosi poreikių, ugdymo specifi</w:t>
      </w:r>
      <w:r>
        <w:t>kos ir švietimo pagalbos konsultuoja gimnazijos logopedas</w:t>
      </w:r>
      <w:r w:rsidRPr="007D5089">
        <w:t>;</w:t>
      </w:r>
    </w:p>
    <w:p w14:paraId="61A560E2" w14:textId="77777777" w:rsidR="00250F00" w:rsidRDefault="00250F00" w:rsidP="00250F00">
      <w:pPr>
        <w:rPr>
          <w:sz w:val="2"/>
          <w:szCs w:val="2"/>
        </w:rPr>
      </w:pPr>
    </w:p>
    <w:p w14:paraId="20829D43" w14:textId="77777777" w:rsidR="00250F00" w:rsidRPr="00681463" w:rsidRDefault="00681463" w:rsidP="00681463">
      <w:pPr>
        <w:jc w:val="both"/>
      </w:pPr>
      <w:r>
        <w:rPr>
          <w:szCs w:val="24"/>
        </w:rPr>
        <w:t xml:space="preserve">         4.7.</w:t>
      </w:r>
      <w:r w:rsidRPr="00681463">
        <w:t xml:space="preserve"> </w:t>
      </w:r>
      <w:r w:rsidRPr="007D5089">
        <w:t>ne mažiau kaip 50 procentų ugdymo procesui numatyt</w:t>
      </w:r>
      <w:r>
        <w:t>o laiko (per savaitę</w:t>
      </w:r>
      <w:r w:rsidRPr="007D5089">
        <w:t>) skiria</w:t>
      </w:r>
      <w:r>
        <w:t>ma</w:t>
      </w:r>
      <w:r w:rsidRPr="007D5089">
        <w:t xml:space="preserve"> sinchroniniam ugdymui ir ne daugiau kaip 50 procentų – asinchroniniam ugdymui. Nepertraukiamo sinchroninio ug</w:t>
      </w:r>
      <w:r>
        <w:t>dymo trukmė – iki 90 minučių (dvi pamokos)</w:t>
      </w:r>
      <w:r w:rsidRPr="007D5089">
        <w:t>;</w:t>
      </w:r>
    </w:p>
    <w:p w14:paraId="4DD7E10A" w14:textId="77777777" w:rsidR="00250F00" w:rsidRDefault="00250F00" w:rsidP="00250F00">
      <w:pPr>
        <w:rPr>
          <w:sz w:val="2"/>
          <w:szCs w:val="2"/>
        </w:rPr>
      </w:pPr>
    </w:p>
    <w:p w14:paraId="6DE12455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</w:t>
      </w:r>
      <w:r w:rsidR="00250F00">
        <w:rPr>
          <w:szCs w:val="24"/>
        </w:rPr>
        <w:t xml:space="preserve">.8. </w:t>
      </w:r>
      <w:r w:rsidR="009C5717" w:rsidRPr="007D5089">
        <w:t>atsižvelgdama į mokinių amžių, dalyko programos ir ugdymo programos ypatumus</w:t>
      </w:r>
      <w:r w:rsidR="009C5717">
        <w:t>, keičia pamokų tvarkaraštį, pritaikydama jį nuotoliniam mokymui (</w:t>
      </w:r>
      <w:r w:rsidR="009C5717" w:rsidRPr="007D5089">
        <w:t>konkrečios klasės tvarkaraštyje numato</w:t>
      </w:r>
      <w:r w:rsidR="009C5717">
        <w:t>mos</w:t>
      </w:r>
      <w:r w:rsidR="009C5717" w:rsidRPr="007D5089">
        <w:t xml:space="preserve"> sinchroniniam ir asinchroniniam ugdymui skiriamas pamokas</w:t>
      </w:r>
      <w:r w:rsidR="009C5717">
        <w:t>)</w:t>
      </w:r>
      <w:r w:rsidR="009C5717" w:rsidRPr="007D5089">
        <w:t>;</w:t>
      </w:r>
    </w:p>
    <w:p w14:paraId="713BB9B3" w14:textId="77777777" w:rsidR="00250F00" w:rsidRDefault="00250F00" w:rsidP="00250F00">
      <w:pPr>
        <w:rPr>
          <w:sz w:val="2"/>
          <w:szCs w:val="2"/>
        </w:rPr>
      </w:pPr>
    </w:p>
    <w:p w14:paraId="1B500CBA" w14:textId="77777777" w:rsidR="00250F00" w:rsidRPr="009C5717" w:rsidRDefault="009C5717" w:rsidP="009C5717">
      <w:pPr>
        <w:jc w:val="both"/>
      </w:pPr>
      <w:r>
        <w:rPr>
          <w:szCs w:val="24"/>
        </w:rPr>
        <w:t xml:space="preserve">         </w:t>
      </w:r>
      <w:r w:rsidR="00681463">
        <w:rPr>
          <w:szCs w:val="24"/>
        </w:rPr>
        <w:t>4</w:t>
      </w:r>
      <w:r w:rsidR="00250F00">
        <w:rPr>
          <w:szCs w:val="24"/>
        </w:rPr>
        <w:t>.9.</w:t>
      </w:r>
      <w:r w:rsidRPr="009C5717">
        <w:t xml:space="preserve"> </w:t>
      </w:r>
      <w:r>
        <w:t>mokymosi pagalba</w:t>
      </w:r>
      <w:r w:rsidRPr="007D5089">
        <w:t xml:space="preserve"> mokiniu</w:t>
      </w:r>
      <w:r>
        <w:t>i teikiama per konsultacijas (sinchroniniu ir asinchroniniu būdu), užduotys</w:t>
      </w:r>
      <w:r w:rsidRPr="007D5089">
        <w:t>, skiriamų atli</w:t>
      </w:r>
      <w:r>
        <w:t>kti namuose užduočių apimtys atitinka mokinių amžių;</w:t>
      </w:r>
    </w:p>
    <w:p w14:paraId="6905096B" w14:textId="77777777" w:rsidR="00250F00" w:rsidRDefault="00250F00" w:rsidP="00250F00">
      <w:pPr>
        <w:rPr>
          <w:sz w:val="2"/>
          <w:szCs w:val="2"/>
        </w:rPr>
      </w:pPr>
    </w:p>
    <w:p w14:paraId="01474383" w14:textId="77777777" w:rsidR="00250F00" w:rsidRDefault="00681463" w:rsidP="00250F00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</w:t>
      </w:r>
      <w:r w:rsidR="009C5717">
        <w:rPr>
          <w:szCs w:val="24"/>
        </w:rPr>
        <w:t>.10.</w:t>
      </w:r>
      <w:r w:rsidR="009C5717" w:rsidRPr="009C5717">
        <w:t xml:space="preserve"> </w:t>
      </w:r>
      <w:r w:rsidR="009C5717">
        <w:t>mokinius ir jų tėvus (kitus atstovus pagal įstatymą) informuoja per Tamo, Teams ir kitas elektroninio informavimo priemones</w:t>
      </w:r>
      <w:r w:rsidR="009C5717" w:rsidRPr="007D5089">
        <w:t>;</w:t>
      </w:r>
    </w:p>
    <w:p w14:paraId="25F5B2D0" w14:textId="77777777" w:rsidR="00250F00" w:rsidRDefault="00250F00" w:rsidP="00250F00">
      <w:pPr>
        <w:rPr>
          <w:sz w:val="2"/>
          <w:szCs w:val="2"/>
        </w:rPr>
      </w:pPr>
    </w:p>
    <w:p w14:paraId="5DD98E35" w14:textId="77777777" w:rsidR="00250F00" w:rsidRDefault="00681463" w:rsidP="00250F00">
      <w:pPr>
        <w:shd w:val="clear" w:color="auto" w:fill="FFFFFF"/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</w:t>
      </w:r>
      <w:r w:rsidR="009C5717">
        <w:rPr>
          <w:szCs w:val="24"/>
        </w:rPr>
        <w:t>.11.</w:t>
      </w:r>
      <w:r w:rsidR="009C5717" w:rsidRPr="009C5717">
        <w:t xml:space="preserve"> </w:t>
      </w:r>
      <w:r w:rsidR="009C5717" w:rsidRPr="007D5089">
        <w:t>bendrąją informaciją apie ugdymo proceso organizavimo tvarką, švietimo pagalbos teikimą</w:t>
      </w:r>
      <w:r w:rsidR="009C5717">
        <w:t xml:space="preserve"> nuotoliniu ugdymo būdu teikia direktoriaus pavaduotojas ugdymui.</w:t>
      </w:r>
      <w:r w:rsidR="009C5717" w:rsidRPr="007D5089">
        <w:t xml:space="preserve"> Informa</w:t>
      </w:r>
      <w:r w:rsidR="009C5717">
        <w:t>cija apie tai skelbiama gimnazijos</w:t>
      </w:r>
      <w:r w:rsidR="009C5717" w:rsidRPr="007D5089">
        <w:t xml:space="preserve"> </w:t>
      </w:r>
      <w:r w:rsidR="009C5717">
        <w:t>internetiniame puslapyje</w:t>
      </w:r>
      <w:r w:rsidR="009C5717" w:rsidRPr="007D5089">
        <w:t>;</w:t>
      </w:r>
    </w:p>
    <w:p w14:paraId="7E3178E1" w14:textId="77777777" w:rsidR="00250F00" w:rsidRDefault="00250F00" w:rsidP="00250F00">
      <w:pPr>
        <w:rPr>
          <w:sz w:val="2"/>
          <w:szCs w:val="2"/>
        </w:rPr>
      </w:pPr>
    </w:p>
    <w:p w14:paraId="4AF74E5E" w14:textId="77777777" w:rsidR="00250F00" w:rsidRDefault="00681463" w:rsidP="00250F00">
      <w:pPr>
        <w:shd w:val="clear" w:color="auto" w:fill="FFFFFF"/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4</w:t>
      </w:r>
      <w:r w:rsidR="009C5717">
        <w:rPr>
          <w:szCs w:val="24"/>
        </w:rPr>
        <w:t>.12.</w:t>
      </w:r>
      <w:r w:rsidR="009C5717" w:rsidRPr="009C5717">
        <w:rPr>
          <w:shd w:val="clear" w:color="auto" w:fill="FFFFFF"/>
        </w:rPr>
        <w:t xml:space="preserve"> </w:t>
      </w:r>
      <w:r w:rsidR="009C5717">
        <w:rPr>
          <w:shd w:val="clear" w:color="auto" w:fill="FFFFFF"/>
        </w:rPr>
        <w:t>esant poreikiui, dalis ugdymo proceso gali būti organizuojama nuotoliniu mokymo būdu ir dalis</w:t>
      </w:r>
      <w:r w:rsidR="009C5717" w:rsidRPr="007D5089">
        <w:rPr>
          <w:shd w:val="clear" w:color="auto" w:fill="FFFFFF"/>
        </w:rPr>
        <w:t xml:space="preserve"> grupinio mokymosi forma kasdieniu mokymo proceso organizavimo būdu.</w:t>
      </w:r>
      <w:r w:rsidR="009C5717" w:rsidRPr="00FF2202">
        <w:t xml:space="preserve"> </w:t>
      </w:r>
      <w:r w:rsidR="009C5717" w:rsidRPr="007D5089">
        <w:t>Informa</w:t>
      </w:r>
      <w:r w:rsidR="009C5717">
        <w:t>cija apie tai skelbiama Gimnazijos internetiniame puslapyje.</w:t>
      </w:r>
    </w:p>
    <w:p w14:paraId="0C864517" w14:textId="77777777" w:rsidR="00250F00" w:rsidRDefault="00250F00" w:rsidP="00250F00">
      <w:pPr>
        <w:rPr>
          <w:sz w:val="2"/>
          <w:szCs w:val="2"/>
        </w:rPr>
      </w:pPr>
    </w:p>
    <w:p w14:paraId="16154E23" w14:textId="77777777" w:rsidR="00250F00" w:rsidRDefault="00250F00" w:rsidP="00250F00">
      <w:pPr>
        <w:rPr>
          <w:sz w:val="2"/>
          <w:szCs w:val="2"/>
        </w:rPr>
      </w:pPr>
    </w:p>
    <w:p w14:paraId="4A6352D5" w14:textId="77777777" w:rsidR="00250F00" w:rsidRDefault="00250F00" w:rsidP="00250F00">
      <w:pPr>
        <w:shd w:val="clear" w:color="auto" w:fill="FFFFFF"/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</w:t>
      </w:r>
    </w:p>
    <w:p w14:paraId="5F6D7F1B" w14:textId="77777777" w:rsidR="00250F00" w:rsidRDefault="00250F00" w:rsidP="00250F00">
      <w:pPr>
        <w:rPr>
          <w:sz w:val="2"/>
          <w:szCs w:val="2"/>
        </w:rPr>
      </w:pPr>
    </w:p>
    <w:p w14:paraId="06B224D3" w14:textId="77777777" w:rsidR="00250F00" w:rsidRDefault="00250F00" w:rsidP="00250F00">
      <w:pPr>
        <w:rPr>
          <w:sz w:val="2"/>
          <w:szCs w:val="2"/>
        </w:rPr>
      </w:pPr>
    </w:p>
    <w:p w14:paraId="7B3B6959" w14:textId="77777777" w:rsidR="00250F00" w:rsidRDefault="00250F00" w:rsidP="00250F00">
      <w:pPr>
        <w:rPr>
          <w:sz w:val="18"/>
          <w:szCs w:val="18"/>
        </w:rPr>
      </w:pPr>
    </w:p>
    <w:sectPr w:rsidR="00250F00" w:rsidSect="00F836B4">
      <w:pgSz w:w="11907" w:h="16840" w:code="9"/>
      <w:pgMar w:top="1134" w:right="567" w:bottom="1134" w:left="1701" w:header="289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F00"/>
    <w:rsid w:val="0002310D"/>
    <w:rsid w:val="00250F00"/>
    <w:rsid w:val="004145D6"/>
    <w:rsid w:val="00681463"/>
    <w:rsid w:val="009C5717"/>
    <w:rsid w:val="009F4A32"/>
    <w:rsid w:val="00AD3A8A"/>
    <w:rsid w:val="00CA3959"/>
    <w:rsid w:val="00E44F18"/>
    <w:rsid w:val="00EB5D1A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8D66"/>
  <w15:docId w15:val="{1D96A3BD-4564-4D7A-875F-E42929F7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Rasa Žukienė</cp:lastModifiedBy>
  <cp:revision>7</cp:revision>
  <cp:lastPrinted>2024-09-12T08:12:00Z</cp:lastPrinted>
  <dcterms:created xsi:type="dcterms:W3CDTF">2023-08-04T11:22:00Z</dcterms:created>
  <dcterms:modified xsi:type="dcterms:W3CDTF">2025-07-28T08:26:00Z</dcterms:modified>
</cp:coreProperties>
</file>