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A18" w:rsidRPr="00317FEB" w:rsidRDefault="00317FEB" w:rsidP="00317FEB">
      <w:pPr>
        <w:spacing w:line="256" w:lineRule="auto"/>
        <w:ind w:left="1296" w:firstLine="1296"/>
        <w:jc w:val="center"/>
        <w:rPr>
          <w:rFonts w:eastAsia="Calibri"/>
          <w:szCs w:val="24"/>
        </w:rPr>
      </w:pPr>
      <w:r w:rsidRPr="00317FEB">
        <w:rPr>
          <w:rFonts w:eastAsia="Calibri"/>
          <w:szCs w:val="24"/>
        </w:rPr>
        <w:t>PATVIRTINTA</w:t>
      </w:r>
    </w:p>
    <w:p w:rsidR="00317FEB" w:rsidRDefault="00317FEB" w:rsidP="00317FEB">
      <w:pPr>
        <w:spacing w:line="256" w:lineRule="auto"/>
        <w:ind w:left="1296" w:firstLine="1296"/>
        <w:rPr>
          <w:rFonts w:eastAsia="Calibri"/>
          <w:szCs w:val="24"/>
        </w:rPr>
      </w:pPr>
      <w:r w:rsidRPr="00317FEB">
        <w:rPr>
          <w:rFonts w:eastAsia="Calibri"/>
          <w:szCs w:val="24"/>
        </w:rPr>
        <w:tab/>
      </w:r>
      <w:r w:rsidRPr="00317FEB">
        <w:rPr>
          <w:rFonts w:eastAsia="Calibri"/>
          <w:szCs w:val="24"/>
        </w:rPr>
        <w:tab/>
        <w:t xml:space="preserve">  </w:t>
      </w:r>
      <w:r>
        <w:rPr>
          <w:rFonts w:eastAsia="Calibri"/>
          <w:szCs w:val="24"/>
        </w:rPr>
        <w:t>Alytaus r. Simno gimnazijos direktoriaus</w:t>
      </w:r>
    </w:p>
    <w:p w:rsidR="00317FEB" w:rsidRPr="00317FEB" w:rsidRDefault="00FB7C82" w:rsidP="00317FEB">
      <w:pPr>
        <w:spacing w:line="256" w:lineRule="auto"/>
        <w:ind w:left="1296" w:firstLine="1296"/>
        <w:rPr>
          <w:rFonts w:eastAsia="Calibri"/>
          <w:szCs w:val="24"/>
        </w:rPr>
      </w:pPr>
      <w:r>
        <w:rPr>
          <w:rFonts w:eastAsia="Calibri"/>
          <w:szCs w:val="24"/>
        </w:rPr>
        <w:tab/>
      </w:r>
      <w:r>
        <w:rPr>
          <w:rFonts w:eastAsia="Calibri"/>
          <w:szCs w:val="24"/>
        </w:rPr>
        <w:tab/>
        <w:t xml:space="preserve">  2021 m. gruodžio 29 </w:t>
      </w:r>
      <w:r w:rsidR="00317FEB">
        <w:rPr>
          <w:rFonts w:eastAsia="Calibri"/>
          <w:szCs w:val="24"/>
        </w:rPr>
        <w:t>d. įsakymu Nr. V-</w:t>
      </w:r>
      <w:r>
        <w:rPr>
          <w:rFonts w:eastAsia="Calibri"/>
          <w:szCs w:val="24"/>
        </w:rPr>
        <w:t>132</w:t>
      </w:r>
    </w:p>
    <w:p w:rsidR="00317FEB" w:rsidRPr="00317FEB" w:rsidRDefault="00317FEB" w:rsidP="00317FEB">
      <w:pPr>
        <w:spacing w:line="256" w:lineRule="auto"/>
        <w:rPr>
          <w:rFonts w:eastAsia="Calibri"/>
          <w:szCs w:val="24"/>
        </w:rPr>
      </w:pPr>
    </w:p>
    <w:p w:rsidR="00F02A18" w:rsidRDefault="00F02A18" w:rsidP="000E691A">
      <w:pPr>
        <w:spacing w:line="256" w:lineRule="auto"/>
        <w:jc w:val="center"/>
        <w:rPr>
          <w:rFonts w:eastAsia="Calibri"/>
          <w:b/>
          <w:szCs w:val="24"/>
        </w:rPr>
      </w:pPr>
    </w:p>
    <w:p w:rsidR="000C6EE8" w:rsidRDefault="000C6EE8" w:rsidP="00FB7C82">
      <w:pPr>
        <w:spacing w:line="256" w:lineRule="auto"/>
        <w:rPr>
          <w:rFonts w:eastAsia="Calibri"/>
          <w:b/>
          <w:szCs w:val="24"/>
        </w:rPr>
      </w:pPr>
      <w:bookmarkStart w:id="0" w:name="_GoBack"/>
      <w:bookmarkEnd w:id="0"/>
    </w:p>
    <w:p w:rsidR="000C6EE8" w:rsidRDefault="000C6EE8" w:rsidP="000E691A">
      <w:pPr>
        <w:spacing w:line="256" w:lineRule="auto"/>
        <w:jc w:val="center"/>
        <w:rPr>
          <w:rFonts w:eastAsia="Calibri"/>
          <w:b/>
          <w:szCs w:val="24"/>
        </w:rPr>
      </w:pPr>
    </w:p>
    <w:p w:rsidR="00FB7C82" w:rsidRDefault="00FB7C82" w:rsidP="00FB7C82">
      <w:pPr>
        <w:spacing w:line="256" w:lineRule="auto"/>
        <w:jc w:val="center"/>
        <w:rPr>
          <w:rFonts w:eastAsia="Calibri"/>
          <w:b/>
          <w:szCs w:val="24"/>
        </w:rPr>
      </w:pPr>
      <w:r>
        <w:rPr>
          <w:rFonts w:eastAsia="Calibri"/>
          <w:b/>
          <w:szCs w:val="24"/>
        </w:rPr>
        <w:t>ALYTAUS R. SIMNO GIMNAZIJOS</w:t>
      </w:r>
      <w:r w:rsidRPr="00FB7C82">
        <w:rPr>
          <w:rFonts w:eastAsia="Calibri"/>
          <w:b/>
          <w:szCs w:val="24"/>
        </w:rPr>
        <w:t xml:space="preserve"> </w:t>
      </w:r>
      <w:r>
        <w:rPr>
          <w:rFonts w:eastAsia="Calibri"/>
          <w:b/>
          <w:szCs w:val="24"/>
        </w:rPr>
        <w:t>MOKYTOJŲ, DIRBANČIŲ</w:t>
      </w:r>
      <w:r w:rsidRPr="00FB7C82">
        <w:rPr>
          <w:rFonts w:eastAsia="Calibri"/>
          <w:b/>
          <w:szCs w:val="24"/>
        </w:rPr>
        <w:t xml:space="preserve"> </w:t>
      </w:r>
      <w:r>
        <w:rPr>
          <w:rFonts w:eastAsia="Calibri"/>
          <w:b/>
          <w:szCs w:val="24"/>
        </w:rPr>
        <w:t>PAGAL</w:t>
      </w:r>
    </w:p>
    <w:p w:rsidR="000E691A" w:rsidRDefault="000E691A" w:rsidP="000E691A">
      <w:pPr>
        <w:spacing w:line="256" w:lineRule="auto"/>
        <w:jc w:val="center"/>
      </w:pPr>
      <w:r>
        <w:rPr>
          <w:rFonts w:eastAsia="Calibri"/>
          <w:b/>
          <w:szCs w:val="24"/>
        </w:rPr>
        <w:t>BENDROJO UGDYMO PROGRAMAS (IŠSKYRUS IKIMOKYKLINIO IR PRIEŠMOKYKLINIO UGDYMO PROGRAMAS), DARBO LAIKO GRAFI</w:t>
      </w:r>
      <w:r w:rsidR="00F02A18">
        <w:rPr>
          <w:rFonts w:eastAsia="Calibri"/>
          <w:b/>
          <w:szCs w:val="24"/>
        </w:rPr>
        <w:t>KO SUDARYMO TVARKOS APRAŠAS</w:t>
      </w:r>
    </w:p>
    <w:p w:rsidR="000E691A" w:rsidRDefault="000E691A" w:rsidP="000E691A">
      <w:pPr>
        <w:rPr>
          <w:sz w:val="14"/>
          <w:szCs w:val="14"/>
        </w:rPr>
      </w:pPr>
    </w:p>
    <w:p w:rsidR="000E691A" w:rsidRDefault="000E691A" w:rsidP="000E691A">
      <w:pPr>
        <w:jc w:val="center"/>
        <w:rPr>
          <w:b/>
          <w:bCs/>
          <w:color w:val="000000"/>
          <w:szCs w:val="24"/>
          <w:shd w:val="clear" w:color="auto" w:fill="FFFFFF"/>
          <w:lang w:eastAsia="lt-LT"/>
        </w:rPr>
      </w:pPr>
    </w:p>
    <w:p w:rsidR="000E691A" w:rsidRDefault="000E691A" w:rsidP="000E691A">
      <w:pPr>
        <w:rPr>
          <w:sz w:val="6"/>
          <w:szCs w:val="6"/>
        </w:rPr>
      </w:pPr>
    </w:p>
    <w:p w:rsidR="000E691A" w:rsidRDefault="000E691A" w:rsidP="000E691A">
      <w:pPr>
        <w:jc w:val="center"/>
      </w:pPr>
      <w:r>
        <w:rPr>
          <w:b/>
          <w:bCs/>
          <w:color w:val="000000"/>
          <w:szCs w:val="24"/>
          <w:shd w:val="clear" w:color="auto" w:fill="FFFFFF"/>
          <w:lang w:eastAsia="lt-LT"/>
        </w:rPr>
        <w:t>I SKYRIUS</w:t>
      </w:r>
    </w:p>
    <w:p w:rsidR="000E691A" w:rsidRDefault="000E691A" w:rsidP="000E691A">
      <w:pPr>
        <w:rPr>
          <w:sz w:val="6"/>
          <w:szCs w:val="6"/>
        </w:rPr>
      </w:pPr>
    </w:p>
    <w:p w:rsidR="000E691A" w:rsidRDefault="000E691A" w:rsidP="000E691A">
      <w:pPr>
        <w:jc w:val="center"/>
      </w:pPr>
      <w:r>
        <w:rPr>
          <w:b/>
          <w:bCs/>
          <w:color w:val="000000"/>
          <w:szCs w:val="24"/>
          <w:shd w:val="clear" w:color="auto" w:fill="FFFFFF"/>
          <w:lang w:eastAsia="lt-LT"/>
        </w:rPr>
        <w:t>BENDROSIOS NUOSTATOS</w:t>
      </w:r>
    </w:p>
    <w:p w:rsidR="000E691A" w:rsidRDefault="000E691A" w:rsidP="000E691A">
      <w:pPr>
        <w:rPr>
          <w:sz w:val="6"/>
          <w:szCs w:val="6"/>
        </w:rPr>
      </w:pPr>
    </w:p>
    <w:p w:rsidR="000E691A" w:rsidRDefault="000E691A" w:rsidP="000E691A">
      <w:pPr>
        <w:spacing w:line="360" w:lineRule="auto"/>
        <w:ind w:firstLine="567"/>
        <w:jc w:val="both"/>
        <w:rPr>
          <w:rFonts w:eastAsia="Calibri"/>
          <w:szCs w:val="24"/>
        </w:rPr>
      </w:pPr>
    </w:p>
    <w:p w:rsidR="000E691A" w:rsidRDefault="000E691A" w:rsidP="000E691A">
      <w:pPr>
        <w:spacing w:line="360" w:lineRule="auto"/>
        <w:ind w:firstLine="567"/>
        <w:jc w:val="both"/>
        <w:rPr>
          <w:rFonts w:eastAsia="Calibri"/>
          <w:szCs w:val="24"/>
        </w:rPr>
      </w:pPr>
      <w:r>
        <w:rPr>
          <w:rFonts w:eastAsia="Calibri"/>
          <w:szCs w:val="24"/>
        </w:rPr>
        <w:t xml:space="preserve">1. Alytaus r. Simno gimnazijos mokytojų, dirbančių pagal bendrojo ugdymo (išskyrus ikimokyklinio ir priešmokyklinio ugdymo programas) darbo laiko grafiko sudarymo tvarkos aprašas parengtas vadovaujantis </w:t>
      </w:r>
      <w:r>
        <w:rPr>
          <w:rFonts w:eastAsia="Calibri"/>
          <w:szCs w:val="24"/>
          <w:shd w:val="clear" w:color="auto" w:fill="FFFFFF"/>
        </w:rPr>
        <w:t>Lietuvos Respublikos švietimo,</w:t>
      </w:r>
      <w:r w:rsidRPr="000E691A">
        <w:rPr>
          <w:rFonts w:eastAsia="Calibri"/>
          <w:szCs w:val="24"/>
          <w:shd w:val="clear" w:color="auto" w:fill="FFFFFF"/>
        </w:rPr>
        <w:t xml:space="preserve"> </w:t>
      </w:r>
      <w:r>
        <w:rPr>
          <w:rFonts w:eastAsia="Calibri"/>
          <w:szCs w:val="24"/>
          <w:shd w:val="clear" w:color="auto" w:fill="FFFFFF"/>
        </w:rPr>
        <w:t>mokslo ir sporto ministro 2019 m.</w:t>
      </w:r>
      <w:r w:rsidRPr="000E691A">
        <w:t xml:space="preserve"> </w:t>
      </w:r>
      <w:r>
        <w:t xml:space="preserve">kovo 1 d. </w:t>
      </w:r>
      <w:r>
        <w:rPr>
          <w:rFonts w:eastAsia="Calibri"/>
          <w:szCs w:val="24"/>
          <w:shd w:val="clear" w:color="auto" w:fill="FFFFFF"/>
        </w:rPr>
        <w:t>įsakymu Nr. V-187 „</w:t>
      </w:r>
      <w:r>
        <w:rPr>
          <w:rFonts w:eastAsia="Calibri"/>
          <w:szCs w:val="24"/>
        </w:rPr>
        <w:t>Mokytojų, dirbančių pagal bendrojo ugdymo ir neformaliojo švietimo programas (išskyrus ikimokyklinio ir priešmokyklinio ugdymo programas), darbo laiko grafiko sudarymo bendrosiomis nuostatomis“.</w:t>
      </w:r>
    </w:p>
    <w:p w:rsidR="000E691A" w:rsidRDefault="000E691A" w:rsidP="000E691A">
      <w:pPr>
        <w:spacing w:line="360" w:lineRule="auto"/>
        <w:ind w:firstLine="567"/>
        <w:jc w:val="both"/>
      </w:pPr>
      <w:r>
        <w:rPr>
          <w:rFonts w:eastAsia="Calibri"/>
          <w:szCs w:val="24"/>
        </w:rPr>
        <w:t>2. Mokytojų, dirbančių pagal bendrojo ugdymo programas (išskyrus ikimokyklinio ir priešmokyklinio ugdymo programas), darbo laiko grafiko</w:t>
      </w:r>
      <w:r w:rsidR="005E07EC">
        <w:rPr>
          <w:rFonts w:eastAsia="Calibri"/>
          <w:szCs w:val="24"/>
        </w:rPr>
        <w:t xml:space="preserve"> tvarkos apraše</w:t>
      </w:r>
      <w:r>
        <w:rPr>
          <w:rFonts w:eastAsia="Calibri"/>
          <w:szCs w:val="24"/>
        </w:rPr>
        <w:t xml:space="preserve"> (toliau</w:t>
      </w:r>
      <w:r>
        <w:rPr>
          <w:rFonts w:eastAsia="Calibri"/>
          <w:color w:val="000000"/>
          <w:szCs w:val="24"/>
        </w:rPr>
        <w:t xml:space="preserve"> – </w:t>
      </w:r>
      <w:r w:rsidR="005E07EC">
        <w:rPr>
          <w:rFonts w:eastAsia="Calibri"/>
          <w:szCs w:val="24"/>
        </w:rPr>
        <w:t>Aprašas</w:t>
      </w:r>
      <w:r>
        <w:rPr>
          <w:rFonts w:eastAsia="Calibri"/>
          <w:szCs w:val="24"/>
        </w:rPr>
        <w:t xml:space="preserve">) reglamentuojama mokytojų, dirbančių pagal bendrojo ugdymo programas (išskyrus ikimokyklinio ir priešmokyklinio ugdymo programas) </w:t>
      </w:r>
      <w:r>
        <w:rPr>
          <w:rFonts w:eastAsia="Calibri"/>
          <w:color w:val="000000"/>
          <w:szCs w:val="24"/>
        </w:rPr>
        <w:t xml:space="preserve">darbo laiko grafiko sudarymo tvarka ir ypatumai. </w:t>
      </w:r>
    </w:p>
    <w:p w:rsidR="000E691A" w:rsidRDefault="000E691A" w:rsidP="000E691A">
      <w:pPr>
        <w:spacing w:line="360" w:lineRule="auto"/>
        <w:ind w:firstLine="567"/>
        <w:jc w:val="both"/>
      </w:pPr>
      <w:r>
        <w:rPr>
          <w:rFonts w:eastAsia="Calibri"/>
          <w:szCs w:val="24"/>
        </w:rPr>
        <w:t>3</w:t>
      </w:r>
      <w:r w:rsidR="005E07EC">
        <w:rPr>
          <w:rFonts w:eastAsia="Calibri"/>
          <w:szCs w:val="24"/>
        </w:rPr>
        <w:t>. Apraše</w:t>
      </w:r>
      <w:r>
        <w:rPr>
          <w:rFonts w:eastAsia="Calibri"/>
          <w:szCs w:val="24"/>
        </w:rPr>
        <w:t xml:space="preserve"> </w:t>
      </w:r>
      <w:r>
        <w:rPr>
          <w:rFonts w:eastAsia="Calibri"/>
          <w:color w:val="000000"/>
          <w:szCs w:val="24"/>
        </w:rPr>
        <w:t>vartojamos sąvokos atitinka Lietuvos Respublikos darbo kodekse,</w:t>
      </w:r>
      <w:r>
        <w:rPr>
          <w:rFonts w:eastAsia="Calibri"/>
          <w:szCs w:val="24"/>
        </w:rPr>
        <w:t xml:space="preserve"> Lietuvos Respublikos valstybės ir savivaldybių įstaigų darbuotojų darbo apmokėjimo įstatyme, Lietuvos Respublikos švietimo įstatyme ir Lietuvos Respublikos profesinio mokymo įstatyme</w:t>
      </w:r>
      <w:r>
        <w:rPr>
          <w:rFonts w:eastAsia="Calibri"/>
          <w:color w:val="000000"/>
          <w:szCs w:val="24"/>
        </w:rPr>
        <w:t xml:space="preserve"> vartojamas sąvokas.</w:t>
      </w:r>
    </w:p>
    <w:p w:rsidR="000E691A" w:rsidRDefault="000E691A" w:rsidP="000E691A">
      <w:pPr>
        <w:rPr>
          <w:sz w:val="2"/>
          <w:szCs w:val="2"/>
        </w:rPr>
      </w:pPr>
    </w:p>
    <w:p w:rsidR="000E691A" w:rsidRDefault="000E691A" w:rsidP="000E691A">
      <w:pPr>
        <w:jc w:val="center"/>
      </w:pPr>
    </w:p>
    <w:p w:rsidR="000E691A" w:rsidRDefault="000E691A" w:rsidP="000E691A">
      <w:pPr>
        <w:jc w:val="center"/>
      </w:pPr>
      <w:r>
        <w:rPr>
          <w:rFonts w:eastAsia="Noto Sans CJK SC Regular" w:cs="FreeSans"/>
          <w:b/>
          <w:bCs/>
          <w:color w:val="000000"/>
          <w:kern w:val="3"/>
          <w:szCs w:val="24"/>
          <w:lang w:eastAsia="zh-CN" w:bidi="hi-IN"/>
        </w:rPr>
        <w:t>II SKYRIUS</w:t>
      </w:r>
    </w:p>
    <w:p w:rsidR="000E691A" w:rsidRDefault="000E691A" w:rsidP="000E691A">
      <w:pPr>
        <w:jc w:val="center"/>
      </w:pPr>
      <w:r>
        <w:rPr>
          <w:rFonts w:eastAsia="Noto Sans CJK SC Regular" w:cs="FreeSans"/>
          <w:b/>
          <w:bCs/>
          <w:color w:val="000000"/>
          <w:kern w:val="3"/>
          <w:szCs w:val="24"/>
          <w:lang w:eastAsia="zh-CN" w:bidi="hi-IN"/>
        </w:rPr>
        <w:t xml:space="preserve">DARBO LAIKO GRAFIKO SUDARYMAS </w:t>
      </w:r>
    </w:p>
    <w:p w:rsidR="000E691A" w:rsidRDefault="000E691A" w:rsidP="000E691A">
      <w:pPr>
        <w:jc w:val="center"/>
        <w:rPr>
          <w:rFonts w:ascii="Liberation Serif" w:eastAsia="Noto Sans CJK SC Regular" w:hAnsi="Liberation Serif" w:cs="FreeSans"/>
          <w:kern w:val="3"/>
          <w:szCs w:val="24"/>
          <w:lang w:eastAsia="zh-CN" w:bidi="hi-IN"/>
        </w:rPr>
      </w:pPr>
    </w:p>
    <w:p w:rsidR="000E691A" w:rsidRDefault="005E07EC" w:rsidP="005E07EC">
      <w:pPr>
        <w:spacing w:line="360" w:lineRule="auto"/>
        <w:ind w:firstLine="567"/>
        <w:jc w:val="both"/>
      </w:pPr>
      <w:r>
        <w:rPr>
          <w:rFonts w:eastAsia="Calibri"/>
          <w:color w:val="000000"/>
          <w:szCs w:val="24"/>
        </w:rPr>
        <w:t>4</w:t>
      </w:r>
      <w:r w:rsidR="000E691A">
        <w:rPr>
          <w:rFonts w:eastAsia="Calibri"/>
          <w:color w:val="000000"/>
          <w:szCs w:val="24"/>
        </w:rPr>
        <w:t>. Mokytojui darbo grafikas sudaromas pagal nustatytą darb</w:t>
      </w:r>
      <w:r>
        <w:rPr>
          <w:rFonts w:eastAsia="Calibri"/>
          <w:color w:val="000000"/>
          <w:szCs w:val="24"/>
        </w:rPr>
        <w:t>o laiko režimą. Gimnazijos direktorius</w:t>
      </w:r>
      <w:r w:rsidR="000E691A">
        <w:rPr>
          <w:rFonts w:eastAsia="Calibri"/>
          <w:color w:val="000000"/>
          <w:szCs w:val="24"/>
        </w:rPr>
        <w:t xml:space="preserve"> mokytojui darbo laiko režimą nustato, vadovaudamasis Darbo kodekso 113 straipsniu ir Darbo laiko režimo valstybės ir savivaldybių įmonėse, įstaigose ir organizacijose nustatymo aprašu, patvirtintu Lietuvos Respublikos Vyriausybės 2017 m. birželio 21 d. nutarimu Nr. 496 „Dėl Lietuvos Respublikos darbo kodekso </w:t>
      </w:r>
      <w:r>
        <w:rPr>
          <w:rFonts w:eastAsia="Calibri"/>
          <w:szCs w:val="24"/>
        </w:rPr>
        <w:t>įgyvendinimo“.</w:t>
      </w:r>
    </w:p>
    <w:p w:rsidR="000E691A" w:rsidRDefault="005E07EC" w:rsidP="005E07EC">
      <w:pPr>
        <w:spacing w:line="360" w:lineRule="auto"/>
        <w:ind w:firstLine="567"/>
        <w:jc w:val="both"/>
      </w:pPr>
      <w:r>
        <w:rPr>
          <w:rFonts w:eastAsia="Calibri"/>
          <w:color w:val="000000"/>
          <w:szCs w:val="24"/>
        </w:rPr>
        <w:t>5</w:t>
      </w:r>
      <w:r w:rsidR="000E691A">
        <w:rPr>
          <w:rFonts w:eastAsia="Calibri"/>
          <w:color w:val="000000"/>
          <w:szCs w:val="24"/>
        </w:rPr>
        <w:t>. Su</w:t>
      </w:r>
      <w:r>
        <w:rPr>
          <w:rFonts w:eastAsia="Calibri"/>
          <w:color w:val="000000"/>
          <w:szCs w:val="24"/>
        </w:rPr>
        <w:t xml:space="preserve">darant darbo grafiką, </w:t>
      </w:r>
      <w:r w:rsidR="000E691A">
        <w:rPr>
          <w:rFonts w:eastAsia="Calibri"/>
          <w:color w:val="000000"/>
          <w:szCs w:val="24"/>
        </w:rPr>
        <w:t>užtikrinami maksimaliojo darbo laiko (Darbo kodekso 114 straipsnis) ir minimaliojo poilsio laiko (Darbo kodekso 122 straipsnis) reikalavimai.</w:t>
      </w:r>
    </w:p>
    <w:p w:rsidR="00F02A18" w:rsidRDefault="00F02A18" w:rsidP="000E691A">
      <w:pPr>
        <w:spacing w:line="360" w:lineRule="auto"/>
        <w:ind w:firstLine="567"/>
        <w:jc w:val="both"/>
        <w:rPr>
          <w:rFonts w:eastAsia="Calibri"/>
          <w:color w:val="000000"/>
          <w:szCs w:val="24"/>
        </w:rPr>
      </w:pPr>
    </w:p>
    <w:p w:rsidR="00F02A18" w:rsidRDefault="00F02A18" w:rsidP="000E691A">
      <w:pPr>
        <w:spacing w:line="360" w:lineRule="auto"/>
        <w:ind w:firstLine="567"/>
        <w:jc w:val="both"/>
        <w:rPr>
          <w:rFonts w:eastAsia="Calibri"/>
          <w:color w:val="000000"/>
          <w:szCs w:val="24"/>
        </w:rPr>
      </w:pPr>
    </w:p>
    <w:p w:rsidR="000E691A" w:rsidRDefault="005E07EC" w:rsidP="00F02A18">
      <w:pPr>
        <w:spacing w:line="360" w:lineRule="auto"/>
        <w:ind w:firstLine="567"/>
        <w:jc w:val="both"/>
      </w:pPr>
      <w:r>
        <w:rPr>
          <w:rFonts w:eastAsia="Calibri"/>
          <w:color w:val="000000"/>
          <w:szCs w:val="24"/>
        </w:rPr>
        <w:t>6</w:t>
      </w:r>
      <w:r w:rsidR="000E691A">
        <w:rPr>
          <w:rFonts w:eastAsia="Calibri"/>
          <w:color w:val="000000"/>
          <w:szCs w:val="24"/>
        </w:rPr>
        <w:t xml:space="preserve">. Darbo grafike nurodoma darbo pradžia, pabaiga, pietų pertraukos, skirtos pailsėti ir pavalgyti, trukmė, pradžia ir pabaiga. Pietų pertrauka suteikiama ne vėliau kaip po penkių valandų darbo. Pietų pertrauka negali būti trumpesnė negu trisdešimt minučių ir ne ilgesnė kaip dvi valandos. Kai dėl ugdymo / mokymo proceso ypatumų mokytojui negalima suteikti pertraukos pailsėti ir pavalgyti, jam suteikiama galimybė pavalgyti darbo laiku. </w:t>
      </w:r>
    </w:p>
    <w:p w:rsidR="000E691A" w:rsidRDefault="00315EAD" w:rsidP="00315EAD">
      <w:pPr>
        <w:spacing w:line="360" w:lineRule="auto"/>
        <w:ind w:firstLine="567"/>
        <w:jc w:val="both"/>
      </w:pPr>
      <w:r>
        <w:rPr>
          <w:rFonts w:eastAsia="Calibri"/>
          <w:color w:val="000000"/>
          <w:szCs w:val="24"/>
        </w:rPr>
        <w:t>7. Mokytojams</w:t>
      </w:r>
      <w:r w:rsidR="000E691A">
        <w:rPr>
          <w:rFonts w:eastAsia="Calibri"/>
          <w:color w:val="000000"/>
          <w:szCs w:val="24"/>
        </w:rPr>
        <w:t xml:space="preserve"> taikoma nekintanti darbo dienos trukmė ir nekintantis darbo dienų per savaitę skaičius, darbo grafikas sudaromas taip, kad kiekvienos savaitės darbo dieną darbo valandų skaičius būtų toks pat, kaip ir kitos savaitės tą pačią darbo dieną. Kiekvieną savaitės dieną darbo valandų skaičius gali būti skirtingas. </w:t>
      </w:r>
    </w:p>
    <w:p w:rsidR="000E691A" w:rsidRDefault="005A17CB" w:rsidP="000C6EE8">
      <w:pPr>
        <w:spacing w:line="360" w:lineRule="auto"/>
        <w:ind w:firstLine="567"/>
        <w:jc w:val="both"/>
      </w:pPr>
      <w:r>
        <w:rPr>
          <w:szCs w:val="24"/>
          <w:lang w:eastAsia="lt-LT"/>
        </w:rPr>
        <w:t>8. L</w:t>
      </w:r>
      <w:r w:rsidR="00214B7B" w:rsidRPr="004936BF">
        <w:rPr>
          <w:szCs w:val="24"/>
          <w:lang w:eastAsia="lt-LT"/>
        </w:rPr>
        <w:t>aikinai organizuojant ugdymą nuotoliniu b</w:t>
      </w:r>
      <w:r w:rsidR="00214B7B">
        <w:rPr>
          <w:szCs w:val="24"/>
          <w:lang w:eastAsia="lt-LT"/>
        </w:rPr>
        <w:t>ūd</w:t>
      </w:r>
      <w:r w:rsidR="000C6EE8">
        <w:rPr>
          <w:szCs w:val="24"/>
          <w:lang w:eastAsia="lt-LT"/>
        </w:rPr>
        <w:t>u</w:t>
      </w:r>
      <w:r>
        <w:rPr>
          <w:szCs w:val="24"/>
          <w:lang w:eastAsia="lt-LT"/>
        </w:rPr>
        <w:t xml:space="preserve"> (e</w:t>
      </w:r>
      <w:r w:rsidRPr="004936BF">
        <w:rPr>
          <w:szCs w:val="24"/>
          <w:lang w:eastAsia="lt-LT"/>
        </w:rPr>
        <w:t xml:space="preserve">sant </w:t>
      </w:r>
      <w:proofErr w:type="spellStart"/>
      <w:r w:rsidRPr="004936BF">
        <w:rPr>
          <w:szCs w:val="24"/>
          <w:lang w:eastAsia="lt-LT"/>
        </w:rPr>
        <w:t>koronaviruso</w:t>
      </w:r>
      <w:proofErr w:type="spellEnd"/>
      <w:r w:rsidRPr="004936BF">
        <w:rPr>
          <w:szCs w:val="24"/>
          <w:lang w:eastAsia="lt-LT"/>
        </w:rPr>
        <w:t xml:space="preserve"> grėsmei</w:t>
      </w:r>
      <w:r>
        <w:rPr>
          <w:szCs w:val="24"/>
          <w:lang w:eastAsia="lt-LT"/>
        </w:rPr>
        <w:t>)</w:t>
      </w:r>
      <w:r w:rsidR="000C6EE8">
        <w:rPr>
          <w:szCs w:val="24"/>
          <w:lang w:eastAsia="lt-LT"/>
        </w:rPr>
        <w:t>, darbo grafikas nekeičiamas. Tuo laikotarpiu m</w:t>
      </w:r>
      <w:r w:rsidR="00214B7B">
        <w:rPr>
          <w:szCs w:val="24"/>
          <w:lang w:eastAsia="lt-LT"/>
        </w:rPr>
        <w:t>okytojai dirba vadovaudamiesi</w:t>
      </w:r>
      <w:r w:rsidR="000C6EE8">
        <w:rPr>
          <w:szCs w:val="24"/>
          <w:lang w:eastAsia="lt-LT"/>
        </w:rPr>
        <w:t xml:space="preserve"> „Ugdymo proceso organizavimo karantino metu nuotoliniu būdu tvarkos aprašu</w:t>
      </w:r>
      <w:r w:rsidR="000C6EE8" w:rsidRPr="000C6EE8">
        <w:rPr>
          <w:szCs w:val="24"/>
          <w:lang w:eastAsia="lt-LT"/>
        </w:rPr>
        <w:t>“, patvirtintu</w:t>
      </w:r>
      <w:r w:rsidR="000C6EE8">
        <w:rPr>
          <w:szCs w:val="24"/>
          <w:lang w:eastAsia="lt-LT"/>
        </w:rPr>
        <w:t xml:space="preserve"> </w:t>
      </w:r>
      <w:r w:rsidR="000C6EE8" w:rsidRPr="00D90E43">
        <w:rPr>
          <w:rFonts w:eastAsia="Calibri"/>
        </w:rPr>
        <w:t>Alytaus r. Simno gimnazijos direktoriaus</w:t>
      </w:r>
      <w:r w:rsidR="000C6EE8">
        <w:rPr>
          <w:rFonts w:eastAsia="Calibri"/>
        </w:rPr>
        <w:t xml:space="preserve"> </w:t>
      </w:r>
      <w:r w:rsidR="000C6EE8" w:rsidRPr="00D90E43">
        <w:rPr>
          <w:rFonts w:eastAsia="Calibri"/>
        </w:rPr>
        <w:t xml:space="preserve">2020 m. </w:t>
      </w:r>
      <w:r w:rsidR="000C6EE8">
        <w:rPr>
          <w:rFonts w:eastAsia="Calibri"/>
        </w:rPr>
        <w:t>kovo 20</w:t>
      </w:r>
      <w:r w:rsidR="000C6EE8" w:rsidRPr="00D90E43">
        <w:rPr>
          <w:rFonts w:eastAsia="Calibri"/>
        </w:rPr>
        <w:t xml:space="preserve">  d. įsakym</w:t>
      </w:r>
      <w:r w:rsidR="000C6EE8">
        <w:rPr>
          <w:rFonts w:eastAsia="Calibri"/>
        </w:rPr>
        <w:t>u</w:t>
      </w:r>
      <w:r w:rsidR="000C6EE8" w:rsidRPr="00D90E43">
        <w:rPr>
          <w:rFonts w:eastAsia="Calibri"/>
        </w:rPr>
        <w:t xml:space="preserve"> Nr. V- </w:t>
      </w:r>
      <w:r w:rsidR="000C6EE8">
        <w:rPr>
          <w:rFonts w:eastAsia="Calibri"/>
        </w:rPr>
        <w:t>41.</w:t>
      </w:r>
    </w:p>
    <w:p w:rsidR="000E691A" w:rsidRDefault="000C6EE8" w:rsidP="000E691A">
      <w:pPr>
        <w:spacing w:line="360" w:lineRule="auto"/>
        <w:ind w:firstLine="567"/>
        <w:jc w:val="both"/>
        <w:rPr>
          <w:rFonts w:eastAsia="Noto Sans CJK SC Regular" w:cs="FreeSans"/>
          <w:color w:val="000000"/>
          <w:kern w:val="3"/>
          <w:szCs w:val="24"/>
          <w:lang w:eastAsia="zh-CN" w:bidi="hi-IN"/>
        </w:rPr>
      </w:pPr>
      <w:r>
        <w:rPr>
          <w:kern w:val="3"/>
          <w:szCs w:val="24"/>
          <w:lang w:eastAsia="lt-LT" w:bidi="hi-IN"/>
        </w:rPr>
        <w:t>9</w:t>
      </w:r>
      <w:r w:rsidR="000E691A">
        <w:rPr>
          <w:kern w:val="3"/>
          <w:szCs w:val="24"/>
          <w:lang w:eastAsia="lt-LT" w:bidi="hi-IN"/>
        </w:rPr>
        <w:t xml:space="preserve">. </w:t>
      </w:r>
      <w:r w:rsidR="000E691A">
        <w:rPr>
          <w:rFonts w:eastAsia="Noto Sans CJK SC Regular" w:cs="FreeSans"/>
          <w:color w:val="000000"/>
          <w:kern w:val="3"/>
          <w:szCs w:val="24"/>
          <w:lang w:eastAsia="zh-CN" w:bidi="hi-IN"/>
        </w:rPr>
        <w:t>Darbo grafiką rengi</w:t>
      </w:r>
      <w:r>
        <w:rPr>
          <w:rFonts w:eastAsia="Noto Sans CJK SC Regular" w:cs="FreeSans"/>
          <w:color w:val="000000"/>
          <w:kern w:val="3"/>
          <w:szCs w:val="24"/>
          <w:lang w:eastAsia="zh-CN" w:bidi="hi-IN"/>
        </w:rPr>
        <w:t>a ir jį pasirašo gimnazijos direktoriaus</w:t>
      </w:r>
      <w:r w:rsidR="000E691A">
        <w:rPr>
          <w:rFonts w:eastAsia="Noto Sans CJK SC Regular" w:cs="FreeSans"/>
          <w:color w:val="000000"/>
          <w:kern w:val="3"/>
          <w:szCs w:val="24"/>
          <w:lang w:eastAsia="zh-CN" w:bidi="hi-IN"/>
        </w:rPr>
        <w:t xml:space="preserve"> paskirtas asmuo. Darbo g</w:t>
      </w:r>
      <w:r>
        <w:rPr>
          <w:rFonts w:eastAsia="Noto Sans CJK SC Regular" w:cs="FreeSans"/>
          <w:color w:val="000000"/>
          <w:kern w:val="3"/>
          <w:szCs w:val="24"/>
          <w:lang w:eastAsia="zh-CN" w:bidi="hi-IN"/>
        </w:rPr>
        <w:t>rafiką tvirtina gimnazijos direktorius</w:t>
      </w:r>
      <w:r w:rsidR="000E691A">
        <w:rPr>
          <w:rFonts w:eastAsia="Noto Sans CJK SC Regular" w:cs="FreeSans"/>
          <w:color w:val="000000"/>
          <w:kern w:val="3"/>
          <w:szCs w:val="24"/>
          <w:lang w:eastAsia="zh-CN" w:bidi="hi-IN"/>
        </w:rPr>
        <w:t xml:space="preserve"> ar jo įgaliotas asmuo</w:t>
      </w:r>
      <w:r w:rsidR="000E691A">
        <w:rPr>
          <w:rFonts w:eastAsia="Noto Sans CJK SC Regular"/>
          <w:kern w:val="3"/>
          <w:szCs w:val="24"/>
          <w:lang w:eastAsia="zh-CN" w:bidi="hi-IN"/>
        </w:rPr>
        <w:t>.</w:t>
      </w:r>
      <w:r w:rsidR="000E691A">
        <w:rPr>
          <w:szCs w:val="24"/>
        </w:rPr>
        <w:t xml:space="preserve"> Darbo grafikų derinimo tv</w:t>
      </w:r>
      <w:r>
        <w:rPr>
          <w:szCs w:val="24"/>
        </w:rPr>
        <w:t>arka suderinama su darbo taryba</w:t>
      </w:r>
      <w:r w:rsidR="000E691A">
        <w:rPr>
          <w:szCs w:val="24"/>
        </w:rPr>
        <w:t>.</w:t>
      </w:r>
      <w:r w:rsidR="000E691A">
        <w:rPr>
          <w:rFonts w:eastAsia="Noto Sans CJK SC Regular" w:cs="FreeSans"/>
          <w:kern w:val="3"/>
          <w:szCs w:val="24"/>
          <w:lang w:eastAsia="zh-CN" w:bidi="hi-IN"/>
        </w:rPr>
        <w:t xml:space="preserve"> </w:t>
      </w:r>
      <w:r w:rsidR="000E691A">
        <w:rPr>
          <w:rFonts w:eastAsia="Noto Sans CJK SC Regular" w:cs="FreeSans"/>
          <w:color w:val="000000"/>
          <w:kern w:val="3"/>
          <w:szCs w:val="24"/>
          <w:lang w:eastAsia="zh-CN" w:bidi="hi-IN"/>
        </w:rPr>
        <w:t>Mokytojams darbo grafikas pateikiama</w:t>
      </w:r>
      <w:r w:rsidR="00F02A18">
        <w:rPr>
          <w:rFonts w:eastAsia="Noto Sans CJK SC Regular" w:cs="FreeSans"/>
          <w:color w:val="000000"/>
          <w:kern w:val="3"/>
          <w:szCs w:val="24"/>
          <w:lang w:eastAsia="zh-CN" w:bidi="hi-IN"/>
        </w:rPr>
        <w:t>s susipažinti elektroniniu būdu</w:t>
      </w:r>
      <w:r w:rsidR="000E691A">
        <w:rPr>
          <w:rFonts w:eastAsia="Noto Sans CJK SC Regular" w:cs="FreeSans"/>
          <w:color w:val="000000"/>
          <w:kern w:val="3"/>
          <w:szCs w:val="24"/>
          <w:lang w:eastAsia="zh-CN" w:bidi="hi-IN"/>
        </w:rPr>
        <w:t xml:space="preserve">. </w:t>
      </w:r>
    </w:p>
    <w:p w:rsidR="00C52531" w:rsidRDefault="00C52531" w:rsidP="000E691A">
      <w:pPr>
        <w:spacing w:line="360" w:lineRule="auto"/>
        <w:ind w:firstLine="567"/>
        <w:jc w:val="both"/>
      </w:pPr>
      <w:r>
        <w:rPr>
          <w:rFonts w:eastAsia="Noto Sans CJK SC Regular" w:cs="FreeSans"/>
          <w:color w:val="000000"/>
          <w:kern w:val="3"/>
          <w:szCs w:val="24"/>
          <w:lang w:eastAsia="zh-CN" w:bidi="hi-IN"/>
        </w:rPr>
        <w:t xml:space="preserve">10. </w:t>
      </w:r>
      <w:r w:rsidR="007A6B6F">
        <w:rPr>
          <w:rFonts w:eastAsia="Noto Sans CJK SC Regular" w:cs="FreeSans"/>
          <w:color w:val="000000"/>
          <w:kern w:val="3"/>
          <w:szCs w:val="24"/>
          <w:lang w:eastAsia="zh-CN" w:bidi="hi-IN"/>
        </w:rPr>
        <w:t>Su darbo grafiku</w:t>
      </w:r>
      <w:r w:rsidR="00205F35">
        <w:rPr>
          <w:rFonts w:eastAsia="Noto Sans CJK SC Regular" w:cs="FreeSans"/>
          <w:color w:val="000000"/>
          <w:kern w:val="3"/>
          <w:szCs w:val="24"/>
          <w:lang w:eastAsia="zh-CN" w:bidi="hi-IN"/>
        </w:rPr>
        <w:t xml:space="preserve"> (1 priedas)</w:t>
      </w:r>
      <w:r w:rsidR="007A6B6F">
        <w:rPr>
          <w:rFonts w:eastAsia="Noto Sans CJK SC Regular" w:cs="FreeSans"/>
          <w:color w:val="000000"/>
          <w:kern w:val="3"/>
          <w:szCs w:val="24"/>
          <w:lang w:eastAsia="zh-CN" w:bidi="hi-IN"/>
        </w:rPr>
        <w:t xml:space="preserve"> mokytojai supažindinami pasirašytinai. </w:t>
      </w:r>
    </w:p>
    <w:p w:rsidR="000E691A" w:rsidRDefault="000E691A" w:rsidP="000E691A">
      <w:pPr>
        <w:rPr>
          <w:sz w:val="2"/>
          <w:szCs w:val="2"/>
        </w:rPr>
      </w:pPr>
    </w:p>
    <w:p w:rsidR="000E691A" w:rsidRDefault="000E691A" w:rsidP="000E691A"/>
    <w:p w:rsidR="000E691A" w:rsidRDefault="000E691A" w:rsidP="000E691A">
      <w:pPr>
        <w:jc w:val="center"/>
      </w:pPr>
      <w:r>
        <w:rPr>
          <w:rFonts w:eastAsia="Noto Sans CJK SC Regular" w:cs="FreeSans"/>
          <w:b/>
          <w:bCs/>
          <w:color w:val="000000"/>
          <w:kern w:val="3"/>
          <w:szCs w:val="24"/>
          <w:lang w:eastAsia="zh-CN" w:bidi="hi-IN"/>
        </w:rPr>
        <w:t>III SKYRIUS</w:t>
      </w:r>
    </w:p>
    <w:p w:rsidR="000E691A" w:rsidRDefault="000E691A" w:rsidP="000E691A">
      <w:pPr>
        <w:spacing w:line="256" w:lineRule="auto"/>
        <w:jc w:val="center"/>
      </w:pPr>
      <w:r>
        <w:rPr>
          <w:rFonts w:eastAsia="Calibri"/>
          <w:b/>
          <w:szCs w:val="24"/>
        </w:rPr>
        <w:t>BAIGIAMOSIOS NUOSTATOS</w:t>
      </w:r>
    </w:p>
    <w:p w:rsidR="000E691A" w:rsidRDefault="000E691A" w:rsidP="000E691A">
      <w:pPr>
        <w:rPr>
          <w:sz w:val="14"/>
          <w:szCs w:val="14"/>
        </w:rPr>
      </w:pPr>
    </w:p>
    <w:p w:rsidR="000E691A" w:rsidRDefault="00F02A18" w:rsidP="000E691A">
      <w:pPr>
        <w:spacing w:line="360" w:lineRule="auto"/>
        <w:ind w:firstLine="567"/>
        <w:jc w:val="both"/>
      </w:pPr>
      <w:r>
        <w:rPr>
          <w:rFonts w:eastAsia="Noto Sans CJK SC Regular" w:cs="FreeSans"/>
          <w:kern w:val="3"/>
          <w:szCs w:val="24"/>
          <w:lang w:eastAsia="zh-CN" w:bidi="hi-IN"/>
        </w:rPr>
        <w:t>10</w:t>
      </w:r>
      <w:r w:rsidR="000E691A">
        <w:rPr>
          <w:rFonts w:eastAsia="Noto Sans CJK SC Regular" w:cs="FreeSans"/>
          <w:kern w:val="3"/>
          <w:szCs w:val="24"/>
          <w:lang w:eastAsia="zh-CN" w:bidi="hi-IN"/>
        </w:rPr>
        <w:t>. Darbo grafikas gali būti keičiamas nuo darbdavio valios nepriklausančiais atvejais, įspėjus darbuotoją ne vėliau kaip prieš dvi darbo dienas.</w:t>
      </w:r>
    </w:p>
    <w:p w:rsidR="000E691A" w:rsidRDefault="000E691A" w:rsidP="000E691A">
      <w:pPr>
        <w:spacing w:line="360" w:lineRule="auto"/>
        <w:ind w:firstLine="567"/>
        <w:jc w:val="center"/>
      </w:pPr>
      <w:r>
        <w:rPr>
          <w:rFonts w:eastAsia="Noto Sans CJK SC Regular" w:cs="FreeSans"/>
          <w:kern w:val="3"/>
          <w:szCs w:val="24"/>
          <w:lang w:eastAsia="zh-CN" w:bidi="hi-IN"/>
        </w:rPr>
        <w:t>_______________________</w:t>
      </w:r>
    </w:p>
    <w:p w:rsidR="004145D6" w:rsidRDefault="004145D6"/>
    <w:p w:rsidR="00205F35" w:rsidRDefault="00205F35"/>
    <w:p w:rsidR="00205F35" w:rsidRDefault="00205F35"/>
    <w:p w:rsidR="00205F35" w:rsidRDefault="00205F35"/>
    <w:p w:rsidR="00205F35" w:rsidRDefault="00205F35"/>
    <w:p w:rsidR="00205F35" w:rsidRDefault="00205F35"/>
    <w:p w:rsidR="00205F35" w:rsidRDefault="00205F35"/>
    <w:p w:rsidR="00205F35" w:rsidRDefault="00205F35"/>
    <w:p w:rsidR="00205F35" w:rsidRDefault="00205F35"/>
    <w:p w:rsidR="00205F35" w:rsidRDefault="00205F35"/>
    <w:p w:rsidR="00205F35" w:rsidRDefault="00205F35"/>
    <w:sectPr w:rsidR="00205F35">
      <w:headerReference w:type="default" r:id="rId7"/>
      <w:footerReference w:type="default" r:id="rId8"/>
      <w:headerReference w:type="first" r:id="rId9"/>
      <w:footerReference w:type="first" r:id="rId10"/>
      <w:pgSz w:w="11907" w:h="16840"/>
      <w:pgMar w:top="709" w:right="567" w:bottom="567" w:left="1701"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FF7" w:rsidRDefault="00497FF7">
      <w:r>
        <w:separator/>
      </w:r>
    </w:p>
  </w:endnote>
  <w:endnote w:type="continuationSeparator" w:id="0">
    <w:p w:rsidR="00497FF7" w:rsidRDefault="0049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Noto Sans CJK SC Regular">
    <w:charset w:val="00"/>
    <w:family w:val="auto"/>
    <w:pitch w:val="variable"/>
  </w:font>
  <w:font w:name="FreeSans">
    <w:charset w:val="00"/>
    <w:family w:val="auto"/>
    <w:pitch w:val="variable"/>
  </w:font>
  <w:font w:name="Liberation Serif">
    <w:altName w:val="Times New Roman"/>
    <w:charset w:val="00"/>
    <w:family w:val="roman"/>
    <w:pitch w:val="variable"/>
  </w:font>
  <w:font w:name="HelveticaLT">
    <w:altName w:val="Arial"/>
    <w:charset w:val="00"/>
    <w:family w:val="swiss"/>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3A4" w:rsidRDefault="00497FF7">
    <w:pPr>
      <w:tabs>
        <w:tab w:val="center" w:pos="4153"/>
        <w:tab w:val="right" w:pos="8306"/>
      </w:tabs>
      <w:overflowPunct w:val="0"/>
      <w:ind w:right="360"/>
      <w:rPr>
        <w:rFonts w:ascii="HelveticaLT" w:hAnsi="Helvetica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3A4" w:rsidRDefault="00497FF7">
    <w:pPr>
      <w:tabs>
        <w:tab w:val="center" w:pos="4153"/>
        <w:tab w:val="right" w:pos="8306"/>
      </w:tabs>
      <w:overflowPunct w:val="0"/>
      <w:rPr>
        <w:rFonts w:ascii="HelveticaLT" w:hAnsi="Helvetica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FF7" w:rsidRDefault="00497FF7">
      <w:r>
        <w:separator/>
      </w:r>
    </w:p>
  </w:footnote>
  <w:footnote w:type="continuationSeparator" w:id="0">
    <w:p w:rsidR="00497FF7" w:rsidRDefault="00497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3A4" w:rsidRDefault="007C5DAB">
    <w:pPr>
      <w:tabs>
        <w:tab w:val="center" w:pos="4819"/>
        <w:tab w:val="right" w:pos="9071"/>
      </w:tabs>
      <w:overflowPunct w:val="0"/>
      <w:jc w:val="center"/>
      <w:rPr>
        <w:rFonts w:ascii="HelveticaLT" w:hAnsi="HelveticaLT"/>
        <w:sz w:val="20"/>
      </w:rPr>
    </w:pPr>
    <w:r>
      <w:rPr>
        <w:rFonts w:ascii="HelveticaLT" w:hAnsi="HelveticaLT"/>
        <w:sz w:val="20"/>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3A4" w:rsidRDefault="00497FF7">
    <w:pPr>
      <w:tabs>
        <w:tab w:val="center" w:pos="4819"/>
        <w:tab w:val="right" w:pos="9071"/>
      </w:tabs>
      <w:overflowPunct w:val="0"/>
      <w:rPr>
        <w:rFonts w:ascii="HelveticaLT" w:hAnsi="Helvetica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91A"/>
    <w:rsid w:val="000C6EE8"/>
    <w:rsid w:val="000E691A"/>
    <w:rsid w:val="00205F35"/>
    <w:rsid w:val="00214B7B"/>
    <w:rsid w:val="00315EAD"/>
    <w:rsid w:val="00317FEB"/>
    <w:rsid w:val="004145D6"/>
    <w:rsid w:val="00497FF7"/>
    <w:rsid w:val="005A17CB"/>
    <w:rsid w:val="005E07EC"/>
    <w:rsid w:val="00706E25"/>
    <w:rsid w:val="007A6B6F"/>
    <w:rsid w:val="007C5DAB"/>
    <w:rsid w:val="00C52531"/>
    <w:rsid w:val="00D574EC"/>
    <w:rsid w:val="00E44F18"/>
    <w:rsid w:val="00F02A18"/>
    <w:rsid w:val="00F3520C"/>
    <w:rsid w:val="00FB7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0E691A"/>
    <w:pPr>
      <w:suppressAutoHyphens/>
      <w:autoSpaceDN w:val="0"/>
      <w:spacing w:after="0" w:line="240" w:lineRule="auto"/>
      <w:textAlignment w:val="baseline"/>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0E691A"/>
    <w:pPr>
      <w:suppressAutoHyphens/>
      <w:autoSpaceDN w:val="0"/>
      <w:spacing w:after="0" w:line="240" w:lineRule="auto"/>
      <w:textAlignment w:val="baseline"/>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2</Pages>
  <Words>2382</Words>
  <Characters>1359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Pavaduotoja_Vita</dc:creator>
  <cp:lastModifiedBy>Pavaduotoja_Vita</cp:lastModifiedBy>
  <cp:revision>7</cp:revision>
  <dcterms:created xsi:type="dcterms:W3CDTF">2022-01-06T11:42:00Z</dcterms:created>
  <dcterms:modified xsi:type="dcterms:W3CDTF">2022-02-15T12:24:00Z</dcterms:modified>
</cp:coreProperties>
</file>