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4D" w:rsidRDefault="00893D4D" w:rsidP="00A23EC1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E74DC7" w:rsidRPr="00A269A6" w:rsidRDefault="00A23EC1" w:rsidP="00A23EC1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Alytaus r. </w:t>
      </w:r>
      <w:r w:rsidR="00E74DC7" w:rsidRPr="00A269A6">
        <w:rPr>
          <w:rFonts w:ascii="Times New Roman" w:hAnsi="Times New Roman" w:cs="Times New Roman"/>
          <w:sz w:val="24"/>
          <w:szCs w:val="24"/>
        </w:rPr>
        <w:t>Simno gimnazijos direktoriaus</w:t>
      </w:r>
    </w:p>
    <w:p w:rsidR="00FC01AB" w:rsidRDefault="00A23EC1" w:rsidP="00A23EC1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E74DC7" w:rsidRPr="00A269A6">
        <w:rPr>
          <w:rFonts w:ascii="Times New Roman" w:hAnsi="Times New Roman" w:cs="Times New Roman"/>
          <w:sz w:val="24"/>
          <w:szCs w:val="24"/>
        </w:rPr>
        <w:t>2021 m.</w:t>
      </w:r>
      <w:r>
        <w:rPr>
          <w:rFonts w:ascii="Times New Roman" w:hAnsi="Times New Roman" w:cs="Times New Roman"/>
          <w:sz w:val="24"/>
          <w:szCs w:val="24"/>
        </w:rPr>
        <w:t xml:space="preserve"> spalio </w:t>
      </w:r>
      <w:r w:rsidR="00893D4D">
        <w:rPr>
          <w:rFonts w:ascii="Times New Roman" w:hAnsi="Times New Roman" w:cs="Times New Roman"/>
          <w:sz w:val="24"/>
          <w:szCs w:val="24"/>
        </w:rPr>
        <w:t>15</w:t>
      </w:r>
      <w:r w:rsidR="00E74DC7" w:rsidRPr="00A269A6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D4D">
        <w:rPr>
          <w:rFonts w:ascii="Times New Roman" w:hAnsi="Times New Roman" w:cs="Times New Roman"/>
          <w:sz w:val="24"/>
          <w:szCs w:val="24"/>
        </w:rPr>
        <w:t>įsakymu</w:t>
      </w:r>
      <w:r w:rsidR="00E74DC7" w:rsidRPr="00A269A6">
        <w:rPr>
          <w:rFonts w:ascii="Times New Roman" w:hAnsi="Times New Roman" w:cs="Times New Roman"/>
          <w:sz w:val="24"/>
          <w:szCs w:val="24"/>
        </w:rPr>
        <w:t xml:space="preserve"> Nr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 xml:space="preserve"> V-</w:t>
      </w:r>
      <w:r w:rsidR="00893D4D">
        <w:rPr>
          <w:rFonts w:ascii="Times New Roman" w:hAnsi="Times New Roman" w:cs="Times New Roman"/>
          <w:sz w:val="24"/>
          <w:szCs w:val="24"/>
        </w:rPr>
        <w:t>88</w:t>
      </w:r>
      <w:bookmarkStart w:id="0" w:name="_GoBack"/>
      <w:bookmarkEnd w:id="0"/>
    </w:p>
    <w:p w:rsidR="00A23EC1" w:rsidRPr="00A23EC1" w:rsidRDefault="00A23EC1" w:rsidP="00A23EC1">
      <w:pPr>
        <w:spacing w:after="0"/>
        <w:ind w:left="2592" w:firstLine="1296"/>
        <w:jc w:val="center"/>
        <w:rPr>
          <w:rFonts w:ascii="Times New Roman" w:hAnsi="Times New Roman" w:cs="Times New Roman"/>
          <w:sz w:val="24"/>
          <w:szCs w:val="24"/>
        </w:rPr>
      </w:pPr>
    </w:p>
    <w:p w:rsidR="009E3D71" w:rsidRPr="009E3D71" w:rsidRDefault="009E3D71" w:rsidP="00A2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D71">
        <w:rPr>
          <w:rFonts w:ascii="Times New Roman" w:hAnsi="Times New Roman" w:cs="Times New Roman"/>
          <w:b/>
          <w:sz w:val="24"/>
          <w:szCs w:val="24"/>
        </w:rPr>
        <w:t>ALYTAUS</w:t>
      </w:r>
      <w:r w:rsidR="00710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b/>
          <w:sz w:val="24"/>
          <w:szCs w:val="24"/>
        </w:rPr>
        <w:t>R. SIMNO GIMNAZIJOS GIMNAZIJOS</w:t>
      </w:r>
      <w:r w:rsidR="00A23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b/>
          <w:sz w:val="24"/>
          <w:szCs w:val="24"/>
        </w:rPr>
        <w:t>PEDAGOGŲ ETIKOS KODEKSAS</w:t>
      </w:r>
    </w:p>
    <w:p w:rsidR="00A23EC1" w:rsidRDefault="00A23EC1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9E3D71" w:rsidRDefault="009E3D71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D7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A23EC1" w:rsidRPr="009E3D71" w:rsidRDefault="00A23EC1" w:rsidP="00A23E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71" w:rsidRPr="009E3D71" w:rsidRDefault="00D40E9C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Alytaus r. Simno </w:t>
      </w:r>
      <w:r w:rsidR="009E3D71" w:rsidRPr="009E3D71">
        <w:rPr>
          <w:rFonts w:ascii="Times New Roman" w:hAnsi="Times New Roman" w:cs="Times New Roman"/>
          <w:sz w:val="24"/>
          <w:szCs w:val="24"/>
        </w:rPr>
        <w:t xml:space="preserve"> gimnazijos (toliau – Gimnazija) Pedagogų etikos kodeksas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D71" w:rsidRPr="009E3D71">
        <w:rPr>
          <w:rFonts w:ascii="Times New Roman" w:hAnsi="Times New Roman" w:cs="Times New Roman"/>
          <w:sz w:val="24"/>
          <w:szCs w:val="24"/>
        </w:rPr>
        <w:t>Kodeksas) apibrėžia pagrindinius Gimnazijos pedagoginių darbuotojų profesinės etikos reikalavimus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D71" w:rsidRPr="009E3D71">
        <w:rPr>
          <w:rFonts w:ascii="Times New Roman" w:hAnsi="Times New Roman" w:cs="Times New Roman"/>
          <w:sz w:val="24"/>
          <w:szCs w:val="24"/>
        </w:rPr>
        <w:t>ir įsipareigojimus.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2. Kodeksas parengtas remiantis Pedagogų etikos kodeksu, patvirtintu 2018 m. birželio 11 d.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Lietuvos Respublikos švietimo ir mokslo ministro įsakymu Nr.V-561 „Dėl pedagogų etikos kodekso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patvirtinimo“.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3. Kodekso paskirtis – padėti pedagogams vadovaujantis pagarbos, teisingumo, žmogaus teisių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pripažinimo, atsakomybės, sąžiningumo, atidos ir solidarumo principais siekti etiško ir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profesionalaus elgesio su mokiniais, jų tėvais ir/ar globėjais, rūpintojais ir kolegomis.</w:t>
      </w:r>
    </w:p>
    <w:p w:rsid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4. Kodeksas papildo pedagogų teisių, pareigų, atsakomybės nuostatas, kurios yra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reglamentuotos Lietuvos Respublikos švietimo įstatyme, Gimnazijos nuostatuose, vidaus tvarkos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taisyklėse ir kituose norminiuose aktuose.</w:t>
      </w:r>
    </w:p>
    <w:p w:rsidR="00A23EC1" w:rsidRPr="009E3D71" w:rsidRDefault="00A23EC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A23EC1" w:rsidRDefault="00A23EC1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9E3D71" w:rsidRDefault="009E3D71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E9C">
        <w:rPr>
          <w:rFonts w:ascii="Times New Roman" w:hAnsi="Times New Roman" w:cs="Times New Roman"/>
          <w:b/>
          <w:sz w:val="24"/>
          <w:szCs w:val="24"/>
        </w:rPr>
        <w:t>PAGRINDINĖS SĄVOKOS IR PRINCIPAI</w:t>
      </w:r>
    </w:p>
    <w:p w:rsidR="00A23EC1" w:rsidRPr="00D40E9C" w:rsidRDefault="00A23EC1" w:rsidP="00A23E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5. Pagrindinės Kodekse vartojamos sąvokos: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5.1. </w:t>
      </w:r>
      <w:r w:rsidRPr="001D6C66">
        <w:rPr>
          <w:rFonts w:ascii="Times New Roman" w:hAnsi="Times New Roman" w:cs="Times New Roman"/>
          <w:b/>
          <w:sz w:val="24"/>
          <w:szCs w:val="24"/>
        </w:rPr>
        <w:t>Etika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tai asmens elgesį ir veiksmus sąlygojantis vertybių taikymas.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5.2. </w:t>
      </w:r>
      <w:r w:rsidRPr="001D6C66">
        <w:rPr>
          <w:rFonts w:ascii="Times New Roman" w:hAnsi="Times New Roman" w:cs="Times New Roman"/>
          <w:b/>
          <w:sz w:val="24"/>
          <w:szCs w:val="24"/>
        </w:rPr>
        <w:t>Moralė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tai žmonių elgesį reguliuojančios normos ir principai.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5.3. </w:t>
      </w:r>
      <w:r w:rsidRPr="00F90765">
        <w:rPr>
          <w:rFonts w:ascii="Times New Roman" w:hAnsi="Times New Roman" w:cs="Times New Roman"/>
          <w:b/>
          <w:sz w:val="24"/>
          <w:szCs w:val="24"/>
        </w:rPr>
        <w:t>Pedagogų etika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dora, pareigingumu, atsakingumu, kūrybingumu, sąžiningumu,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teisingumu, žmoniškumu, objektyvumu grindžiami tarpusavio ir darbo santykiai, nepriekaištingas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etinės elgsenos laikymasis viešame gyvenime.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5.4. </w:t>
      </w:r>
      <w:r w:rsidRPr="00F90765">
        <w:rPr>
          <w:rFonts w:ascii="Times New Roman" w:hAnsi="Times New Roman" w:cs="Times New Roman"/>
          <w:b/>
          <w:sz w:val="24"/>
          <w:szCs w:val="24"/>
        </w:rPr>
        <w:t xml:space="preserve">Etikos normų pažeidimas </w:t>
      </w:r>
      <w:r w:rsidRPr="009E3D71">
        <w:rPr>
          <w:rFonts w:ascii="Times New Roman" w:hAnsi="Times New Roman" w:cs="Times New Roman"/>
          <w:sz w:val="24"/>
          <w:szCs w:val="24"/>
        </w:rPr>
        <w:t>– poelgis, veiksmas, elgesys darbe, visuomenėje, tarpusavio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bendravime, sukeliantis prieštaringus bendradarbių vertinimus, pasireiškiančius priimtų etikos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kodekse dorovinės elgsenos normų nepaisymu, ignoravimu ar pažeidimu, kuris neigiamai veikia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bendruomenės mikroklimatą, trikdo darbinę nuotaiką ir darbo ritmą.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5.5. </w:t>
      </w:r>
      <w:r w:rsidRPr="00F90765">
        <w:rPr>
          <w:rFonts w:ascii="Times New Roman" w:hAnsi="Times New Roman" w:cs="Times New Roman"/>
          <w:b/>
          <w:sz w:val="24"/>
          <w:szCs w:val="24"/>
        </w:rPr>
        <w:t>Etikos problema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netinkamai padarytas sprendimas ar atliktas veiksmas, pažeidžiantis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etikos normas.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5.6. </w:t>
      </w:r>
      <w:r w:rsidRPr="00F90765">
        <w:rPr>
          <w:rFonts w:ascii="Times New Roman" w:hAnsi="Times New Roman" w:cs="Times New Roman"/>
          <w:b/>
          <w:sz w:val="24"/>
          <w:szCs w:val="24"/>
        </w:rPr>
        <w:t>Etiškas sprendimas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tai geras, teisingas, visuomenės daugumos puoselėjamoms vertybėms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neprieštaraujantis sprendimas.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5.7. </w:t>
      </w:r>
      <w:r w:rsidRPr="00F90765">
        <w:rPr>
          <w:rFonts w:ascii="Times New Roman" w:hAnsi="Times New Roman" w:cs="Times New Roman"/>
          <w:b/>
          <w:sz w:val="24"/>
          <w:szCs w:val="24"/>
        </w:rPr>
        <w:t>Interesų konfliktas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situacija, kai pedagogas, atlikdamas savo pareigas, vykdo pavedimus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ir priima sprendimus, susijusius su jo privačiais interesais.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5.8. Privatus pedagogo interesas – turtinis arba neturtinis pedagogo suinteresuotumas.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5.9.</w:t>
      </w:r>
      <w:r w:rsidRPr="00F90765">
        <w:rPr>
          <w:rFonts w:ascii="Times New Roman" w:hAnsi="Times New Roman" w:cs="Times New Roman"/>
          <w:b/>
          <w:sz w:val="24"/>
          <w:szCs w:val="24"/>
        </w:rPr>
        <w:t xml:space="preserve"> Kompetencija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funkcinis gebėjimas adekvačiai atlikti tam tikrą veiklą, turėti jai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pakankamai žinių, įgūdžių, energijos.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5.10. </w:t>
      </w:r>
      <w:r w:rsidRPr="00A23EC1">
        <w:rPr>
          <w:rFonts w:ascii="Times New Roman" w:hAnsi="Times New Roman" w:cs="Times New Roman"/>
          <w:b/>
          <w:sz w:val="24"/>
          <w:szCs w:val="24"/>
        </w:rPr>
        <w:t>Vertybė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idėjos ir įsitikinimai, formuojantys, skatinantys žmogaus būvį ar elgseną.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lastRenderedPageBreak/>
        <w:t xml:space="preserve">5.11. </w:t>
      </w:r>
      <w:r w:rsidRPr="00F90765">
        <w:rPr>
          <w:rFonts w:ascii="Times New Roman" w:hAnsi="Times New Roman" w:cs="Times New Roman"/>
          <w:b/>
          <w:sz w:val="24"/>
          <w:szCs w:val="24"/>
        </w:rPr>
        <w:t xml:space="preserve">Tolerancija </w:t>
      </w:r>
      <w:r w:rsidRPr="009E3D71">
        <w:rPr>
          <w:rFonts w:ascii="Times New Roman" w:hAnsi="Times New Roman" w:cs="Times New Roman"/>
          <w:sz w:val="24"/>
          <w:szCs w:val="24"/>
        </w:rPr>
        <w:t>– pakantus gerbimas kitos nuomonės, požiūrių, įsitikinimų, tikėjimo.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6. Pedagogai savo veikloje vadovaujasi šiais pagrindiniais elgesio ir veiklos principais:</w:t>
      </w:r>
    </w:p>
    <w:p w:rsidR="009E3D71" w:rsidRPr="009E3D71" w:rsidRDefault="009E3D71" w:rsidP="00A23EC1">
      <w:pPr>
        <w:tabs>
          <w:tab w:val="left" w:pos="1701"/>
        </w:tabs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6.1. </w:t>
      </w:r>
      <w:r w:rsidRPr="00D40E9C">
        <w:rPr>
          <w:rFonts w:ascii="Times New Roman" w:hAnsi="Times New Roman" w:cs="Times New Roman"/>
          <w:b/>
          <w:sz w:val="24"/>
          <w:szCs w:val="24"/>
        </w:rPr>
        <w:t>Pagarbos principas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pedagogas pripažįsta, kad bendravimas su mokiniais, jų tėvais ir/ar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(globėjais, rūpintojais), kitais šeimos ir Gimnazijos bendruomenės nariais grindžiamas asmens orumo</w:t>
      </w:r>
    </w:p>
    <w:p w:rsidR="009E3D71" w:rsidRPr="009E3D71" w:rsidRDefault="009E3D71" w:rsidP="00A23E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>ir nelygstamos vertės pripažinimu bei pasitikėjimu, taip kuriant saugią, atvirą, savivertę ir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kūrybiškumą skatinančią atmosferą;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6.2. </w:t>
      </w:r>
      <w:r w:rsidRPr="00D40E9C">
        <w:rPr>
          <w:rFonts w:ascii="Times New Roman" w:hAnsi="Times New Roman" w:cs="Times New Roman"/>
          <w:b/>
          <w:sz w:val="24"/>
          <w:szCs w:val="24"/>
        </w:rPr>
        <w:t>Teisingumo principas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pedagogas pripažįsta mokinių/ugdytinių ugdymosi poreikių</w:t>
      </w:r>
      <w:r w:rsidR="00D40E9C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įvairovę, atsižvelgia į kiekvieno mokinio/ugdytinio socialinės, kultūrinės aplinkos ypatumus ir yra</w:t>
      </w:r>
      <w:r w:rsidR="006316F4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nešališkas vertindamas kiekvieno mokinio/ugdytinio pasiekimus ir pažangą, ugdymosi poreikius,</w:t>
      </w:r>
      <w:r w:rsidR="006316F4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mokinių/ugdytinių ar jų grupių dalyvavimą bendruomenės gyvenime, spręsdamas konfliktus;</w:t>
      </w:r>
    </w:p>
    <w:p w:rsidR="009E3D71" w:rsidRPr="009E3D71" w:rsidRDefault="00A23EC1" w:rsidP="00A23EC1">
      <w:pPr>
        <w:tabs>
          <w:tab w:val="left" w:pos="2552"/>
        </w:tabs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9E3D71" w:rsidRPr="006316F4">
        <w:rPr>
          <w:rFonts w:ascii="Times New Roman" w:hAnsi="Times New Roman" w:cs="Times New Roman"/>
          <w:b/>
          <w:sz w:val="24"/>
          <w:szCs w:val="24"/>
        </w:rPr>
        <w:t>Žmogaus teisių pripažinimo principas</w:t>
      </w:r>
      <w:r w:rsidR="009E3D71" w:rsidRPr="009E3D71">
        <w:rPr>
          <w:rFonts w:ascii="Times New Roman" w:hAnsi="Times New Roman" w:cs="Times New Roman"/>
          <w:sz w:val="24"/>
          <w:szCs w:val="24"/>
        </w:rPr>
        <w:t xml:space="preserve"> – pedagogas nepažeidžia mokinio/ugdytinio teisių</w:t>
      </w:r>
      <w:r w:rsidR="006316F4">
        <w:rPr>
          <w:rFonts w:ascii="Times New Roman" w:hAnsi="Times New Roman" w:cs="Times New Roman"/>
          <w:sz w:val="24"/>
          <w:szCs w:val="24"/>
        </w:rPr>
        <w:t xml:space="preserve"> </w:t>
      </w:r>
      <w:r w:rsidR="009E3D71" w:rsidRPr="009E3D71">
        <w:rPr>
          <w:rFonts w:ascii="Times New Roman" w:hAnsi="Times New Roman" w:cs="Times New Roman"/>
          <w:sz w:val="24"/>
          <w:szCs w:val="24"/>
        </w:rPr>
        <w:t>ir teisėtų interesų, vadovaujasi lygiateisiškumo ir nediskriminavimo nuostatomis ir siekia, kad</w:t>
      </w:r>
      <w:r w:rsidR="006316F4">
        <w:rPr>
          <w:rFonts w:ascii="Times New Roman" w:hAnsi="Times New Roman" w:cs="Times New Roman"/>
          <w:sz w:val="24"/>
          <w:szCs w:val="24"/>
        </w:rPr>
        <w:t xml:space="preserve"> </w:t>
      </w:r>
      <w:r w:rsidR="009E3D71" w:rsidRPr="009E3D71">
        <w:rPr>
          <w:rFonts w:ascii="Times New Roman" w:hAnsi="Times New Roman" w:cs="Times New Roman"/>
          <w:sz w:val="24"/>
          <w:szCs w:val="24"/>
        </w:rPr>
        <w:t>socialiniai, rasiniai, kalbiniai, religiniai arba kiti veiksniai nedarytų įtakos jo elgesiui profesinėje</w:t>
      </w:r>
      <w:r w:rsidR="006316F4">
        <w:rPr>
          <w:rFonts w:ascii="Times New Roman" w:hAnsi="Times New Roman" w:cs="Times New Roman"/>
          <w:sz w:val="24"/>
          <w:szCs w:val="24"/>
        </w:rPr>
        <w:t xml:space="preserve"> </w:t>
      </w:r>
      <w:r w:rsidR="009E3D71" w:rsidRPr="009E3D71">
        <w:rPr>
          <w:rFonts w:ascii="Times New Roman" w:hAnsi="Times New Roman" w:cs="Times New Roman"/>
          <w:sz w:val="24"/>
          <w:szCs w:val="24"/>
        </w:rPr>
        <w:t>veikloje;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6.4. </w:t>
      </w:r>
      <w:r w:rsidRPr="0031689E">
        <w:rPr>
          <w:rFonts w:ascii="Times New Roman" w:hAnsi="Times New Roman" w:cs="Times New Roman"/>
          <w:b/>
          <w:sz w:val="24"/>
          <w:szCs w:val="24"/>
        </w:rPr>
        <w:t>Atsakomybės principas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pedagogas veikia kaip profesionalas, nuolat tobulina savo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profesines kompetencijas, reikalingas siekiant kokybiškai atlikti pedagoginį darbą – ugdyti remiantis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kiekvieno mokinio/ugdytinio gebėjimais, ugdymosi poreikiais ir polinkiais;</w:t>
      </w:r>
    </w:p>
    <w:p w:rsidR="009E3D71" w:rsidRPr="009E3D71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6.5. </w:t>
      </w:r>
      <w:r w:rsidRPr="0031689E">
        <w:rPr>
          <w:rFonts w:ascii="Times New Roman" w:hAnsi="Times New Roman" w:cs="Times New Roman"/>
          <w:b/>
          <w:sz w:val="24"/>
          <w:szCs w:val="24"/>
        </w:rPr>
        <w:t>Sąžiningumo principas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pedagogas teikia teisingą informaciją apie savo patirtį, profesinę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padėtį ir kompetenciją, savo profesinėje veikloje sąžiningai naudoja išteklius, vadovaujasi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Gimnazijos vidaus tvarkos taisyklėmis, nepiktnaudžiauja nei savo padėtimi, nei mokinio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(mokinių)/ugdytinių pasitikėjimu, jų nenaudoja asmeninės naudos tikslais;</w:t>
      </w:r>
    </w:p>
    <w:p w:rsidR="00D36FC3" w:rsidRDefault="009E3D7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sz w:val="24"/>
          <w:szCs w:val="24"/>
        </w:rPr>
        <w:t xml:space="preserve">6.6. </w:t>
      </w:r>
      <w:r w:rsidRPr="0031689E">
        <w:rPr>
          <w:rFonts w:ascii="Times New Roman" w:hAnsi="Times New Roman" w:cs="Times New Roman"/>
          <w:b/>
          <w:sz w:val="24"/>
          <w:szCs w:val="24"/>
        </w:rPr>
        <w:t>Atidos ir solidarumo principas</w:t>
      </w:r>
      <w:r w:rsidRPr="009E3D71">
        <w:rPr>
          <w:rFonts w:ascii="Times New Roman" w:hAnsi="Times New Roman" w:cs="Times New Roman"/>
          <w:sz w:val="24"/>
          <w:szCs w:val="24"/>
        </w:rPr>
        <w:t xml:space="preserve"> – vadovaudamasis atidos ir solidarumo principu, žmogiško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solidarumo nuostatomis pedagogas bendrauja su mokiniais/ugdytiniais, jų tėvais ir/ar (globėjais,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rūpintojais), kitais mokinio/ugdytinio šeimos nariais, kolegomis ir bendruomene siekdamas geros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 xml:space="preserve">mokinių/ugdytinių savijautos, savo </w:t>
      </w:r>
      <w:proofErr w:type="spellStart"/>
      <w:r w:rsidRPr="009E3D71">
        <w:rPr>
          <w:rFonts w:ascii="Times New Roman" w:hAnsi="Times New Roman" w:cs="Times New Roman"/>
          <w:sz w:val="24"/>
          <w:szCs w:val="24"/>
        </w:rPr>
        <w:t>empatija</w:t>
      </w:r>
      <w:proofErr w:type="spellEnd"/>
      <w:r w:rsidRPr="009E3D71">
        <w:rPr>
          <w:rFonts w:ascii="Times New Roman" w:hAnsi="Times New Roman" w:cs="Times New Roman"/>
          <w:sz w:val="24"/>
          <w:szCs w:val="24"/>
        </w:rPr>
        <w:t xml:space="preserve"> ir veiksmais įrodydamas suprantąs mokinio</w:t>
      </w:r>
      <w:r w:rsidR="0031689E">
        <w:rPr>
          <w:rFonts w:ascii="Times New Roman" w:hAnsi="Times New Roman" w:cs="Times New Roman"/>
          <w:sz w:val="24"/>
          <w:szCs w:val="24"/>
        </w:rPr>
        <w:t xml:space="preserve"> </w:t>
      </w:r>
      <w:r w:rsidRPr="009E3D71">
        <w:rPr>
          <w:rFonts w:ascii="Times New Roman" w:hAnsi="Times New Roman" w:cs="Times New Roman"/>
          <w:sz w:val="24"/>
          <w:szCs w:val="24"/>
        </w:rPr>
        <w:t>(mokinių)/ugdytinių emocinę būseną.</w:t>
      </w:r>
      <w:r w:rsidRPr="009E3D71">
        <w:rPr>
          <w:rFonts w:ascii="Times New Roman" w:hAnsi="Times New Roman" w:cs="Times New Roman"/>
          <w:sz w:val="24"/>
          <w:szCs w:val="24"/>
        </w:rPr>
        <w:cr/>
      </w:r>
    </w:p>
    <w:p w:rsidR="00A23EC1" w:rsidRDefault="00A23EC1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F90765" w:rsidRDefault="00F90765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FC3">
        <w:rPr>
          <w:rFonts w:ascii="Times New Roman" w:hAnsi="Times New Roman" w:cs="Times New Roman"/>
          <w:b/>
          <w:sz w:val="24"/>
          <w:szCs w:val="24"/>
        </w:rPr>
        <w:t>PEDAGOGŲ ETIKOS KODEKSO TIKSLAI IR UŽDAVINIAI</w:t>
      </w:r>
    </w:p>
    <w:p w:rsidR="00D36FC3" w:rsidRPr="00D36FC3" w:rsidRDefault="00D36FC3" w:rsidP="00A23E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7. Kodekso tikslas – nubrėžti tolerancijos ribas Gimnazijos pedagogų tarpusavio santykiuose,</w:t>
      </w:r>
      <w:r w:rsidR="00D36FC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siekiant kad atskiro mokytojo veikla keltų asmens ir Gimnazijos garbę.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8. Kodekso uždaviniai: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8.1. padėti pedagogams geriau suprasti ir puoselėti svarbiausias vertybes: teisingumą,</w:t>
      </w:r>
      <w:r w:rsidR="005E70D5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sąžiningumą, pagarbą žmogui, toleranciją, profesinę bei pilietinę atsakomybę;</w:t>
      </w:r>
    </w:p>
    <w:p w:rsid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8.2. vertinti ir spęsti konkrečius etinio pobūdžio klausimus vadovaujantis moraliniais principais.</w:t>
      </w:r>
    </w:p>
    <w:p w:rsidR="00A23EC1" w:rsidRDefault="00A23EC1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F90765" w:rsidRPr="005E70D5" w:rsidRDefault="00F90765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0D5">
        <w:rPr>
          <w:rFonts w:ascii="Times New Roman" w:hAnsi="Times New Roman" w:cs="Times New Roman"/>
          <w:b/>
          <w:sz w:val="24"/>
          <w:szCs w:val="24"/>
        </w:rPr>
        <w:t>PEDAGOGŲ PROFESINĖS ETIKOS REIKALAVIMAI IR ĮSIPAREIGOJIMAI</w:t>
      </w:r>
    </w:p>
    <w:p w:rsidR="005E70D5" w:rsidRPr="00F90765" w:rsidRDefault="005E70D5" w:rsidP="00A23E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9. Pedagogas savo profesinėje veikloje: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9.1. perteikia tautos ir žmonijos kultūros vertybes jaunajai kartai. Gerbia žmogų, jo teises ir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pareigas, Gimnaziją, Valstybę ir jos institucijas. Nesitaiksto su žmogaus teises bei orumą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pažeidžiančiu elgesiu;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9.2. su mokiniais/ugdytiniais ir visais kitais atvejais yra pagarbus, mandagus ir korektiškas;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9.3. vertindamas mokinių/ugdytinių mokymosi pasiekimus ir elgesį, siekia objektyvumo ir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teisingumo, stiprina mokinių savigarbą ir pasitikėjimą savimi;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9.4. elgiasi diskretiškai, laikosi reikalavimų neperduoti kitiems asmenims mokinio ar ugdytinio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jam asmeniškai patikėtą informaciją, išskyrus įstatymų numatytus atvejus;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 xml:space="preserve"> 9.5. vienodai tarnauja visiems bendruomenės nariams, nepaisydamas tautybės, rasės, negalios,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lyties, lytinės orientacijos, amžiaus, socialinės padėties, religinių įsitikinimų ir politinių pažiūrų;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 xml:space="preserve"> 9.6. siekia profesinio pripažinimo sąžiningu darbu, remdamasis visuomenine veikla, taktu,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gebėjimu rūpintis mokiniais/ugdytiniais;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9.7. saugo savo reputaciją;</w:t>
      </w:r>
    </w:p>
    <w:p w:rsidR="00F90765" w:rsidRPr="00F90765" w:rsidRDefault="00A23EC1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9.8. </w:t>
      </w:r>
      <w:r w:rsidR="00F90765" w:rsidRPr="00F90765">
        <w:rPr>
          <w:rFonts w:ascii="Times New Roman" w:hAnsi="Times New Roman" w:cs="Times New Roman"/>
          <w:sz w:val="24"/>
          <w:szCs w:val="24"/>
        </w:rPr>
        <w:t>Gimnazijos bendruomenėje tarpusavio santykius grindžia kolegialumu, partneryste ir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F90765" w:rsidRPr="00F90765">
        <w:rPr>
          <w:rFonts w:ascii="Times New Roman" w:hAnsi="Times New Roman" w:cs="Times New Roman"/>
          <w:sz w:val="24"/>
          <w:szCs w:val="24"/>
        </w:rPr>
        <w:t>pagarba, saugo ne tik savo, bet ir kolegų autoritetą, mokinių/ugdytinių ar kitų asmenų akivaizdoje</w:t>
      </w:r>
    </w:p>
    <w:p w:rsidR="00F90765" w:rsidRPr="00F90765" w:rsidRDefault="00F90765" w:rsidP="00A23E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nežemina kolegų;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9.9. neviešina asmens duomenų ir konfidencialios informacijos, skirtos vidinei Gimnazijos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veiklai;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 xml:space="preserve"> 9.10. kilus nesutarimams ar konfliktui, siekia konstruktyviai juos įveikti: elgiasi atvirai,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objektyviai ir savikritiškai, išklauso visų pusių argumentus ir ieško optimaliai teisingo sprendimo;</w:t>
      </w:r>
    </w:p>
    <w:p w:rsid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 xml:space="preserve"> 9.11. tausoja ir atsakingai naudoja Gimnazijos turtą, medžiaginius išteklius, taupiai naudoja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valstybės, rėmėjų, investuotojų lėšas vykdydamas Gimnazijos tikslus ir prisiimtus įsipareigojimus.</w:t>
      </w:r>
    </w:p>
    <w:p w:rsidR="00A23EC1" w:rsidRDefault="00A23EC1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F90765" w:rsidRDefault="00F90765" w:rsidP="00A23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007">
        <w:rPr>
          <w:rFonts w:ascii="Times New Roman" w:hAnsi="Times New Roman" w:cs="Times New Roman"/>
          <w:b/>
          <w:sz w:val="24"/>
          <w:szCs w:val="24"/>
        </w:rPr>
        <w:t xml:space="preserve"> PEDAGOGŲ ETIKOS KODEKSO PRIĖMIMAS IR ĮGYVENDINIMAS</w:t>
      </w:r>
    </w:p>
    <w:p w:rsidR="003B1007" w:rsidRPr="003B1007" w:rsidRDefault="003B1007" w:rsidP="00A23E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10. Būtina Kodekso priėmimo ir atnaujinimo sąlyga – viešas jo projekto ar pakeitimų svarstymas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ir pritarimas.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11. Priimtas Kodeksas skelbimas Gimnazijos interneto svetainėje.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12. Gimnazijos pedagogai įsipareigoja laikytis Kodekso nuostatų.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13. Kodekso vykdymo priežiūrą atlieka etikos komisija, susidedanti iš 3 Gimnazijos pedagogų.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Etikos komisijos nariai išrenkami Mokytojų taryboje, siūlant kandidatūras ir už jas balsuojant.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 Etikos komisija nagrinėja Kodekso nuostatų pažeidimų atvejus.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14.1. Komisijos pagrindinės funkcijos yra Kodekso vykdymo priežiūra; pedagogų ginčų,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nesutarimų nagrinėjimas bei moralinio poveikio priemonių taikymas.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14.2. Komisijos pirmininką renka komisijos nariai atviru balsavimu.</w:t>
      </w:r>
    </w:p>
    <w:p w:rsidR="00F90765" w:rsidRPr="00F90765" w:rsidRDefault="00F90765" w:rsidP="00A23EC1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14.3. Komisijos posėdžiai šaukiami gavus prašymą arba siekiant inicijuoti Etikos kodekso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papildymus ar pakeitimus.</w:t>
      </w:r>
    </w:p>
    <w:p w:rsidR="00F90765" w:rsidRPr="00F90765" w:rsidRDefault="00F90765" w:rsidP="00A23EC1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14.4. Komisijos posėdžius šaukia ir jiems vadovauja Etikos komisijos pirmininkas. Jeigu gautas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prašymas susijęs su Etikos komisijos pirmininku, posėdį šaukia ir jam vadovauja komisijos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pirmininko pavaduotojas.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14.5. Į Etikos komisij</w:t>
      </w:r>
      <w:r w:rsidR="003B1007">
        <w:rPr>
          <w:rFonts w:ascii="Times New Roman" w:hAnsi="Times New Roman" w:cs="Times New Roman"/>
          <w:sz w:val="24"/>
          <w:szCs w:val="24"/>
        </w:rPr>
        <w:t xml:space="preserve">ą gali kreiptis bet kuris Simno </w:t>
      </w:r>
      <w:r w:rsidRPr="00F90765">
        <w:rPr>
          <w:rFonts w:ascii="Times New Roman" w:hAnsi="Times New Roman" w:cs="Times New Roman"/>
          <w:sz w:val="24"/>
          <w:szCs w:val="24"/>
        </w:rPr>
        <w:t xml:space="preserve"> gimnazijos bendruomenės narys.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14.6. Prašymai dėl etikos pažeidimų registruojami raštinėje, vizuojami direktoriaus ir įteikiami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Komisijos pirmininkui. Svarstomi tik aiškiai motyvuoti prašymai. Anoniminiai prašymai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nesvarstomi.</w:t>
      </w:r>
    </w:p>
    <w:p w:rsidR="00F90765" w:rsidRPr="00F90765" w:rsidRDefault="00F90765" w:rsidP="00710516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14.7. Komisija privalo išnagrinėti gautą prašymą, priimt</w:t>
      </w:r>
      <w:r w:rsidR="00710516">
        <w:rPr>
          <w:rFonts w:ascii="Times New Roman" w:hAnsi="Times New Roman" w:cs="Times New Roman"/>
          <w:sz w:val="24"/>
          <w:szCs w:val="24"/>
        </w:rPr>
        <w:t xml:space="preserve">i sprendimą ir raštu (pasirašytu </w:t>
      </w:r>
      <w:r w:rsidRPr="00F90765">
        <w:rPr>
          <w:rFonts w:ascii="Times New Roman" w:hAnsi="Times New Roman" w:cs="Times New Roman"/>
          <w:sz w:val="24"/>
          <w:szCs w:val="24"/>
        </w:rPr>
        <w:t>Komisijos pirmininko) atsakyti prašymą pateikusiam ar suinteresuotam asmeniui ne vėliau kaip per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20 darbo dienų nuo prašymo gavimo dienos. Komisija prašymo išnagrinėjimo terminą gali pratęsti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motyvuotu sprendimu. Komisijos raštiški atsakymai registruojami raštinėje.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14.8. Bendruomenės narys, dėl kurio gautas prašymas, yra informuojamas apie jo turinį ir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pateikia raštu paaiškinimus per 3 darbo dienas nuo informavimo dienos.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14.9. Komisijos nariai, vadovaudamiesi atsakomybe, viešumu, turi siekti teisingai nagrinėti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prašymus ir skundus, neturėti asmeninio išankstinio nusistatymo, priimti nešališkus sprendimus.</w:t>
      </w:r>
    </w:p>
    <w:p w:rsidR="00F90765" w:rsidRP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14.10. Komisijos nariai privalo laikytis konfidencialumo ir neskleisti informacijos apie tiriamą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medžiagą, kol atliekamas tyrimas.</w:t>
      </w:r>
    </w:p>
    <w:p w:rsidR="00F90765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>14.11. Komisija, nusprendusi, kad svarstyto asmens elgesys pažeidė Etikos kodeksą, turi teisę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taikyti moralinio poveikio priemones (pvz., pokalbis, žodinė pastaba) (net pedagogui nepateikus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rašytinio paaiškinimo).</w:t>
      </w:r>
    </w:p>
    <w:p w:rsidR="003B1007" w:rsidRPr="00F90765" w:rsidRDefault="003B1007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710516" w:rsidRDefault="00710516" w:rsidP="00710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SKYRIUS</w:t>
      </w:r>
    </w:p>
    <w:p w:rsidR="00F90765" w:rsidRPr="003B1007" w:rsidRDefault="00710516" w:rsidP="00710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007">
        <w:rPr>
          <w:rFonts w:ascii="Times New Roman" w:hAnsi="Times New Roman" w:cs="Times New Roman"/>
          <w:b/>
          <w:sz w:val="24"/>
          <w:szCs w:val="24"/>
        </w:rPr>
        <w:t xml:space="preserve">BAIGIAMOSIOS </w:t>
      </w:r>
      <w:r w:rsidR="00F90765" w:rsidRPr="003B1007">
        <w:rPr>
          <w:rFonts w:ascii="Times New Roman" w:hAnsi="Times New Roman" w:cs="Times New Roman"/>
          <w:b/>
          <w:sz w:val="24"/>
          <w:szCs w:val="24"/>
        </w:rPr>
        <w:t>NUOSTATOS</w:t>
      </w:r>
    </w:p>
    <w:p w:rsidR="003B1007" w:rsidRPr="00F90765" w:rsidRDefault="003B1007" w:rsidP="00A23E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71" w:rsidRDefault="00F90765" w:rsidP="00A23EC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90765">
        <w:rPr>
          <w:rFonts w:ascii="Times New Roman" w:hAnsi="Times New Roman" w:cs="Times New Roman"/>
          <w:sz w:val="24"/>
          <w:szCs w:val="24"/>
        </w:rPr>
        <w:t xml:space="preserve"> 18. Laikytis Kodekso reikalavimų – asmeninis pedagogo, siekiančio tinkamai ir kokybiškai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 xml:space="preserve">atlikti savo pareigas, didinti profesijos prestižą ir pasitikėjimą šalies švietimo sistema, </w:t>
      </w:r>
      <w:r w:rsidR="003B1007">
        <w:rPr>
          <w:rFonts w:ascii="Times New Roman" w:hAnsi="Times New Roman" w:cs="Times New Roman"/>
          <w:sz w:val="24"/>
          <w:szCs w:val="24"/>
        </w:rPr>
        <w:t>į</w:t>
      </w:r>
      <w:r w:rsidRPr="00F90765">
        <w:rPr>
          <w:rFonts w:ascii="Times New Roman" w:hAnsi="Times New Roman" w:cs="Times New Roman"/>
          <w:sz w:val="24"/>
          <w:szCs w:val="24"/>
        </w:rPr>
        <w:t>sipareigojimas ir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garbės reikalas, o jų pažeidimas užtraukia atsakomybę, numatytą Lietuvos Respublikos švietimo</w:t>
      </w:r>
      <w:r w:rsidR="003B1007">
        <w:rPr>
          <w:rFonts w:ascii="Times New Roman" w:hAnsi="Times New Roman" w:cs="Times New Roman"/>
          <w:sz w:val="24"/>
          <w:szCs w:val="24"/>
        </w:rPr>
        <w:t xml:space="preserve"> </w:t>
      </w:r>
      <w:r w:rsidRPr="00F90765">
        <w:rPr>
          <w:rFonts w:ascii="Times New Roman" w:hAnsi="Times New Roman" w:cs="Times New Roman"/>
          <w:sz w:val="24"/>
          <w:szCs w:val="24"/>
        </w:rPr>
        <w:t>įstatyme ir kituose teisės aktuose, reglamentuojančiuose pedagogų veiklą.</w:t>
      </w:r>
    </w:p>
    <w:p w:rsidR="003B1007" w:rsidRPr="009E3D71" w:rsidRDefault="00A23EC1" w:rsidP="00A23EC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3B1007" w:rsidRPr="009E3D71" w:rsidSect="00A23EC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C7"/>
    <w:rsid w:val="001D6C66"/>
    <w:rsid w:val="0031689E"/>
    <w:rsid w:val="003B1007"/>
    <w:rsid w:val="003E1D73"/>
    <w:rsid w:val="005E70D5"/>
    <w:rsid w:val="006316F4"/>
    <w:rsid w:val="00710516"/>
    <w:rsid w:val="00893D4D"/>
    <w:rsid w:val="009E3D71"/>
    <w:rsid w:val="00A20C43"/>
    <w:rsid w:val="00A23EC1"/>
    <w:rsid w:val="00A269A6"/>
    <w:rsid w:val="00B31B84"/>
    <w:rsid w:val="00D36FC3"/>
    <w:rsid w:val="00D40E9C"/>
    <w:rsid w:val="00E74DC7"/>
    <w:rsid w:val="00F126B1"/>
    <w:rsid w:val="00F90765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3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3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6319</Words>
  <Characters>3602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Inga</cp:lastModifiedBy>
  <cp:revision>3</cp:revision>
  <cp:lastPrinted>2021-10-15T12:01:00Z</cp:lastPrinted>
  <dcterms:created xsi:type="dcterms:W3CDTF">2021-10-10T18:53:00Z</dcterms:created>
  <dcterms:modified xsi:type="dcterms:W3CDTF">2021-10-15T12:02:00Z</dcterms:modified>
</cp:coreProperties>
</file>