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21" w:rsidRDefault="00500721" w:rsidP="00500721">
      <w:pPr>
        <w:shd w:val="clear" w:color="auto" w:fill="FFFFFF"/>
        <w:spacing w:after="0" w:line="240" w:lineRule="auto"/>
        <w:jc w:val="center"/>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ALYTAUS R. SIMNO GIMNAZIJOS </w:t>
      </w:r>
      <w:bookmarkStart w:id="0" w:name="_GoBack"/>
      <w:r>
        <w:rPr>
          <w:rFonts w:ascii="Times New Roman" w:eastAsia="Times New Roman" w:hAnsi="Times New Roman" w:cs="Times New Roman"/>
          <w:color w:val="000000"/>
          <w:spacing w:val="-1"/>
          <w:sz w:val="24"/>
          <w:szCs w:val="24"/>
        </w:rPr>
        <w:t>2024 METŲ KORUPCIJOS PREVENCIJOS PROGRAMOS PRIEMONIŲ ĮGYVENDINIMO ATASKAITA</w:t>
      </w:r>
      <w:bookmarkEnd w:id="0"/>
    </w:p>
    <w:p w:rsidR="00AC623A" w:rsidRDefault="00AC623A" w:rsidP="00500721">
      <w:pPr>
        <w:shd w:val="clear" w:color="auto" w:fill="FFFFFF"/>
        <w:spacing w:after="0" w:line="240" w:lineRule="auto"/>
        <w:jc w:val="center"/>
        <w:rPr>
          <w:rFonts w:ascii="Times New Roman" w:eastAsia="Times New Roman" w:hAnsi="Times New Roman" w:cs="Times New Roman"/>
          <w:color w:val="000000"/>
          <w:spacing w:val="-1"/>
          <w:sz w:val="24"/>
          <w:szCs w:val="24"/>
        </w:rPr>
      </w:pPr>
    </w:p>
    <w:p w:rsidR="00AC623A" w:rsidRDefault="00AC623A" w:rsidP="00500721">
      <w:pPr>
        <w:shd w:val="clear" w:color="auto" w:fill="FFFFFF"/>
        <w:spacing w:after="0" w:line="240" w:lineRule="auto"/>
        <w:jc w:val="center"/>
        <w:rPr>
          <w:rFonts w:ascii="Times New Roman" w:eastAsia="Times New Roman" w:hAnsi="Times New Roman" w:cs="Times New Roman"/>
          <w:color w:val="000000"/>
          <w:spacing w:val="-1"/>
        </w:rPr>
      </w:pPr>
    </w:p>
    <w:tbl>
      <w:tblPr>
        <w:tblStyle w:val="Lentelstinklelis"/>
        <w:tblW w:w="0" w:type="auto"/>
        <w:tblInd w:w="-289" w:type="dxa"/>
        <w:tblLook w:val="04A0" w:firstRow="1" w:lastRow="0" w:firstColumn="1" w:lastColumn="0" w:noHBand="0" w:noVBand="1"/>
      </w:tblPr>
      <w:tblGrid>
        <w:gridCol w:w="710"/>
        <w:gridCol w:w="1136"/>
        <w:gridCol w:w="2692"/>
        <w:gridCol w:w="2125"/>
        <w:gridCol w:w="3254"/>
      </w:tblGrid>
      <w:tr w:rsidR="006C69EA" w:rsidTr="00F76A7F">
        <w:tc>
          <w:tcPr>
            <w:tcW w:w="710" w:type="dxa"/>
          </w:tcPr>
          <w:p w:rsidR="00AC623A" w:rsidRDefault="00DF0F13" w:rsidP="00AC623A">
            <w:pPr>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Eil. Nr.</w:t>
            </w:r>
          </w:p>
        </w:tc>
        <w:tc>
          <w:tcPr>
            <w:tcW w:w="1134" w:type="dxa"/>
          </w:tcPr>
          <w:p w:rsidR="00F76A7F" w:rsidRDefault="00DF0F13"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Priemonės </w:t>
            </w:r>
          </w:p>
          <w:p w:rsidR="00AC623A" w:rsidRDefault="00DF0F13"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Nr. </w:t>
            </w:r>
          </w:p>
        </w:tc>
        <w:tc>
          <w:tcPr>
            <w:tcW w:w="2693" w:type="dxa"/>
          </w:tcPr>
          <w:p w:rsidR="00AC623A" w:rsidRDefault="00DF0F13"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Priemonė</w:t>
            </w:r>
          </w:p>
        </w:tc>
        <w:tc>
          <w:tcPr>
            <w:tcW w:w="2126" w:type="dxa"/>
          </w:tcPr>
          <w:p w:rsidR="00AC623A" w:rsidRDefault="002265B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Įvykdymo laikas</w:t>
            </w:r>
          </w:p>
        </w:tc>
        <w:tc>
          <w:tcPr>
            <w:tcW w:w="3254" w:type="dxa"/>
          </w:tcPr>
          <w:p w:rsidR="00AC623A" w:rsidRDefault="002265B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Laukiamo rezultato pasiekimas</w:t>
            </w:r>
          </w:p>
        </w:tc>
      </w:tr>
      <w:tr w:rsidR="00F76A7F" w:rsidTr="00F76A7F">
        <w:tc>
          <w:tcPr>
            <w:tcW w:w="710" w:type="dxa"/>
          </w:tcPr>
          <w:p w:rsidR="00F76A7F" w:rsidRPr="00F76A7F" w:rsidRDefault="00F76A7F" w:rsidP="00DE740C">
            <w:pPr>
              <w:pStyle w:val="Sraopastraipa"/>
              <w:numPr>
                <w:ilvl w:val="0"/>
                <w:numId w:val="1"/>
              </w:numPr>
              <w:rPr>
                <w:rFonts w:ascii="Times New Roman" w:eastAsia="Times New Roman" w:hAnsi="Times New Roman" w:cs="Times New Roman"/>
                <w:color w:val="000000"/>
                <w:spacing w:val="-1"/>
              </w:rPr>
            </w:pPr>
          </w:p>
        </w:tc>
        <w:tc>
          <w:tcPr>
            <w:tcW w:w="1134" w:type="dxa"/>
          </w:tcPr>
          <w:p w:rsidR="00F76A7F" w:rsidRDefault="00F76A7F" w:rsidP="00DE740C">
            <w:pPr>
              <w:jc w:val="cente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8</w:t>
            </w:r>
          </w:p>
        </w:tc>
        <w:tc>
          <w:tcPr>
            <w:tcW w:w="2693" w:type="dxa"/>
          </w:tcPr>
          <w:p w:rsidR="00F76A7F" w:rsidRDefault="00F76A7F"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Teises akto nustatyta tvarka registruoti nusišalinusius (nušalintus) nuo pavesto darbo (už</w:t>
            </w:r>
            <w:r w:rsidRPr="00F76A7F">
              <w:rPr>
                <w:rFonts w:ascii="Times New Roman" w:eastAsia="Times New Roman" w:hAnsi="Times New Roman" w:cs="Times New Roman"/>
                <w:color w:val="000000"/>
                <w:spacing w:val="-1"/>
              </w:rPr>
              <w:t>duoties) atvejus.</w:t>
            </w:r>
          </w:p>
        </w:tc>
        <w:tc>
          <w:tcPr>
            <w:tcW w:w="2126" w:type="dxa"/>
          </w:tcPr>
          <w:p w:rsidR="00F76A7F" w:rsidRDefault="00F76A7F"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p>
        </w:tc>
        <w:tc>
          <w:tcPr>
            <w:tcW w:w="3254" w:type="dxa"/>
          </w:tcPr>
          <w:p w:rsidR="00F76A7F" w:rsidRDefault="00765BED"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Atsižvelgiant I viešųjų ir privačių interesų </w:t>
            </w:r>
            <w:proofErr w:type="spellStart"/>
            <w:r>
              <w:rPr>
                <w:rFonts w:ascii="Times New Roman" w:eastAsia="Times New Roman" w:hAnsi="Times New Roman" w:cs="Times New Roman"/>
                <w:color w:val="000000"/>
                <w:spacing w:val="-1"/>
              </w:rPr>
              <w:t>deklaraci</w:t>
            </w:r>
            <w:proofErr w:type="spellEnd"/>
            <w:r>
              <w:rPr>
                <w:rFonts w:ascii="Times New Roman" w:eastAsia="Times New Roman" w:hAnsi="Times New Roman" w:cs="Times New Roman"/>
                <w:color w:val="000000"/>
                <w:spacing w:val="-1"/>
              </w:rPr>
              <w:t xml:space="preserve"> </w:t>
            </w:r>
            <w:proofErr w:type="spellStart"/>
            <w:r>
              <w:rPr>
                <w:rFonts w:ascii="Times New Roman" w:eastAsia="Times New Roman" w:hAnsi="Times New Roman" w:cs="Times New Roman"/>
                <w:color w:val="000000"/>
                <w:spacing w:val="-1"/>
              </w:rPr>
              <w:t>as</w:t>
            </w:r>
            <w:proofErr w:type="spellEnd"/>
            <w:r>
              <w:rPr>
                <w:rFonts w:ascii="Times New Roman" w:eastAsia="Times New Roman" w:hAnsi="Times New Roman" w:cs="Times New Roman"/>
                <w:color w:val="000000"/>
                <w:spacing w:val="-1"/>
              </w:rPr>
              <w:t>, tokių atvejų už</w:t>
            </w:r>
            <w:r w:rsidR="00F76A7F" w:rsidRPr="00F76A7F">
              <w:rPr>
                <w:rFonts w:ascii="Times New Roman" w:eastAsia="Times New Roman" w:hAnsi="Times New Roman" w:cs="Times New Roman"/>
                <w:color w:val="000000"/>
                <w:spacing w:val="-1"/>
              </w:rPr>
              <w:t>registruota nebuvo.</w:t>
            </w:r>
          </w:p>
        </w:tc>
      </w:tr>
      <w:tr w:rsidR="00F76A7F" w:rsidTr="00F76A7F">
        <w:tc>
          <w:tcPr>
            <w:tcW w:w="710" w:type="dxa"/>
          </w:tcPr>
          <w:p w:rsidR="00F76A7F" w:rsidRPr="00DE740C" w:rsidRDefault="00F76A7F" w:rsidP="00DE740C">
            <w:pPr>
              <w:pStyle w:val="Sraopastraipa"/>
              <w:numPr>
                <w:ilvl w:val="0"/>
                <w:numId w:val="1"/>
              </w:numPr>
              <w:rPr>
                <w:rFonts w:ascii="Times New Roman" w:eastAsia="Times New Roman" w:hAnsi="Times New Roman" w:cs="Times New Roman"/>
                <w:color w:val="000000"/>
                <w:spacing w:val="-1"/>
              </w:rPr>
            </w:pPr>
          </w:p>
        </w:tc>
        <w:tc>
          <w:tcPr>
            <w:tcW w:w="1134" w:type="dxa"/>
          </w:tcPr>
          <w:p w:rsidR="00F76A7F" w:rsidRDefault="00DE740C"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9 </w:t>
            </w:r>
          </w:p>
        </w:tc>
        <w:tc>
          <w:tcPr>
            <w:tcW w:w="2693" w:type="dxa"/>
          </w:tcPr>
          <w:p w:rsidR="00F76A7F" w:rsidRDefault="00DE740C"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Vykdyti asmenų</w:t>
            </w:r>
            <w:r w:rsidRPr="00DE740C">
              <w:rPr>
                <w:rFonts w:ascii="Times New Roman" w:eastAsia="Times New Roman" w:hAnsi="Times New Roman" w:cs="Times New Roman"/>
                <w:color w:val="000000"/>
                <w:spacing w:val="-1"/>
              </w:rPr>
              <w:t>, s</w:t>
            </w:r>
            <w:r>
              <w:rPr>
                <w:rFonts w:ascii="Times New Roman" w:eastAsia="Times New Roman" w:hAnsi="Times New Roman" w:cs="Times New Roman"/>
                <w:color w:val="000000"/>
                <w:spacing w:val="-1"/>
              </w:rPr>
              <w:t xml:space="preserve">iekiančių dirbti </w:t>
            </w:r>
            <w:proofErr w:type="spellStart"/>
            <w:r>
              <w:rPr>
                <w:rFonts w:ascii="Times New Roman" w:eastAsia="Times New Roman" w:hAnsi="Times New Roman" w:cs="Times New Roman"/>
                <w:color w:val="000000"/>
                <w:spacing w:val="-1"/>
              </w:rPr>
              <w:t>gimnzijoje</w:t>
            </w:r>
            <w:proofErr w:type="spellEnd"/>
            <w:r>
              <w:rPr>
                <w:rFonts w:ascii="Times New Roman" w:eastAsia="Times New Roman" w:hAnsi="Times New Roman" w:cs="Times New Roman"/>
                <w:color w:val="000000"/>
                <w:spacing w:val="-1"/>
              </w:rPr>
              <w:t xml:space="preserve"> tikrinimo tvarką, vadovaujantis LR korupcijos prevencijos į</w:t>
            </w:r>
            <w:r w:rsidRPr="00DE740C">
              <w:rPr>
                <w:rFonts w:ascii="Times New Roman" w:eastAsia="Times New Roman" w:hAnsi="Times New Roman" w:cs="Times New Roman"/>
                <w:color w:val="000000"/>
                <w:spacing w:val="-1"/>
              </w:rPr>
              <w:t>statymo 9 straipsniu.</w:t>
            </w:r>
          </w:p>
        </w:tc>
        <w:tc>
          <w:tcPr>
            <w:tcW w:w="2126" w:type="dxa"/>
          </w:tcPr>
          <w:p w:rsidR="00F76A7F" w:rsidRDefault="00DE740C"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Prieš pradedant dirbti</w:t>
            </w:r>
          </w:p>
        </w:tc>
        <w:tc>
          <w:tcPr>
            <w:tcW w:w="3254" w:type="dxa"/>
          </w:tcPr>
          <w:p w:rsidR="00F76A7F" w:rsidRDefault="00DE740C"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Tokių atvejų nebuvo</w:t>
            </w:r>
          </w:p>
        </w:tc>
      </w:tr>
      <w:tr w:rsidR="00F76A7F" w:rsidTr="00F76A7F">
        <w:tc>
          <w:tcPr>
            <w:tcW w:w="710" w:type="dxa"/>
          </w:tcPr>
          <w:p w:rsidR="00F76A7F" w:rsidRDefault="00DE740C"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3.</w:t>
            </w:r>
          </w:p>
        </w:tc>
        <w:tc>
          <w:tcPr>
            <w:tcW w:w="1134" w:type="dxa"/>
          </w:tcPr>
          <w:p w:rsidR="00F76A7F" w:rsidRDefault="00DE740C"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10. </w:t>
            </w:r>
          </w:p>
        </w:tc>
        <w:tc>
          <w:tcPr>
            <w:tcW w:w="2693" w:type="dxa"/>
          </w:tcPr>
          <w:p w:rsidR="00F76A7F" w:rsidRDefault="00DE740C" w:rsidP="006B1107">
            <w:pPr>
              <w:rPr>
                <w:rFonts w:ascii="Times New Roman" w:eastAsia="Times New Roman" w:hAnsi="Times New Roman" w:cs="Times New Roman"/>
                <w:color w:val="000000"/>
                <w:spacing w:val="-1"/>
              </w:rPr>
            </w:pPr>
            <w:r w:rsidRPr="00DE740C">
              <w:rPr>
                <w:rFonts w:ascii="Times New Roman" w:eastAsia="Times New Roman" w:hAnsi="Times New Roman" w:cs="Times New Roman"/>
                <w:color w:val="000000"/>
                <w:spacing w:val="-1"/>
              </w:rPr>
              <w:t>Kontroliuoti, ar asmenys laiku ir tinkamai pateikia viešųjų ir privačių interesų deklaracijas ir pagal poreikį, juos konsultuoti</w:t>
            </w:r>
          </w:p>
        </w:tc>
        <w:tc>
          <w:tcPr>
            <w:tcW w:w="2126" w:type="dxa"/>
          </w:tcPr>
          <w:p w:rsidR="00F76A7F" w:rsidRDefault="00DE740C"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Iki gegužės 1 d. </w:t>
            </w:r>
          </w:p>
        </w:tc>
        <w:tc>
          <w:tcPr>
            <w:tcW w:w="3254" w:type="dxa"/>
          </w:tcPr>
          <w:p w:rsidR="00F76A7F" w:rsidRDefault="0066289A"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Pateiktos deklaracijos</w:t>
            </w:r>
          </w:p>
        </w:tc>
      </w:tr>
      <w:tr w:rsidR="00F76A7F" w:rsidTr="00F76A7F">
        <w:tc>
          <w:tcPr>
            <w:tcW w:w="710" w:type="dxa"/>
          </w:tcPr>
          <w:p w:rsidR="00F76A7F" w:rsidRDefault="0066289A"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4.</w:t>
            </w:r>
          </w:p>
        </w:tc>
        <w:tc>
          <w:tcPr>
            <w:tcW w:w="1134" w:type="dxa"/>
          </w:tcPr>
          <w:p w:rsidR="00F76A7F" w:rsidRDefault="0066289A"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11</w:t>
            </w:r>
          </w:p>
        </w:tc>
        <w:tc>
          <w:tcPr>
            <w:tcW w:w="2693" w:type="dxa"/>
          </w:tcPr>
          <w:p w:rsidR="00F76A7F" w:rsidRDefault="0066289A" w:rsidP="006B1107">
            <w:pPr>
              <w:rPr>
                <w:rFonts w:ascii="Times New Roman" w:eastAsia="Times New Roman" w:hAnsi="Times New Roman" w:cs="Times New Roman"/>
                <w:color w:val="000000"/>
                <w:spacing w:val="-1"/>
              </w:rPr>
            </w:pPr>
            <w:r w:rsidRPr="0066289A">
              <w:rPr>
                <w:rFonts w:ascii="Times New Roman" w:eastAsia="Times New Roman" w:hAnsi="Times New Roman" w:cs="Times New Roman"/>
                <w:color w:val="000000"/>
                <w:spacing w:val="-1"/>
              </w:rPr>
              <w:t>Užtikrinti, kad gimnazijos darbuotojai būtų pasirašytinai supažindinti su gimnazijoje  priimtais dokumentais, susijusiais su atitinkamų teisių ir pareigų nustatymu korupcijos prevencijos ir viešųjų ir privačių interesų derinimo srityse.</w:t>
            </w:r>
          </w:p>
        </w:tc>
        <w:tc>
          <w:tcPr>
            <w:tcW w:w="2126" w:type="dxa"/>
          </w:tcPr>
          <w:p w:rsidR="00F76A7F" w:rsidRDefault="0066289A"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p>
        </w:tc>
        <w:tc>
          <w:tcPr>
            <w:tcW w:w="3254" w:type="dxa"/>
          </w:tcPr>
          <w:p w:rsidR="00F76A7F" w:rsidRDefault="0066289A" w:rsidP="006B1107">
            <w:pPr>
              <w:rPr>
                <w:rFonts w:ascii="Times New Roman" w:eastAsia="Times New Roman" w:hAnsi="Times New Roman" w:cs="Times New Roman"/>
                <w:color w:val="000000"/>
                <w:spacing w:val="-1"/>
              </w:rPr>
            </w:pPr>
            <w:r w:rsidRPr="0066289A">
              <w:rPr>
                <w:rFonts w:ascii="Times New Roman" w:eastAsia="Times New Roman" w:hAnsi="Times New Roman" w:cs="Times New Roman"/>
                <w:color w:val="000000"/>
                <w:spacing w:val="-1"/>
              </w:rPr>
              <w:t>Gimnazijos darbuotojai su priimamais dokumentais, susijusiais su atitinkamų teisių ir pareigų nustatymu korupcijos prevencijos ir viešųjų ir privačių interesų derinimo tikslais  supažindinami pasirašytinai.</w:t>
            </w:r>
          </w:p>
        </w:tc>
      </w:tr>
      <w:tr w:rsidR="00F76A7F" w:rsidTr="00F76A7F">
        <w:tc>
          <w:tcPr>
            <w:tcW w:w="710" w:type="dxa"/>
          </w:tcPr>
          <w:p w:rsidR="00F76A7F" w:rsidRDefault="0066289A"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5.</w:t>
            </w:r>
          </w:p>
        </w:tc>
        <w:tc>
          <w:tcPr>
            <w:tcW w:w="1134" w:type="dxa"/>
          </w:tcPr>
          <w:p w:rsidR="00F76A7F" w:rsidRDefault="0066289A"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12.</w:t>
            </w:r>
          </w:p>
        </w:tc>
        <w:tc>
          <w:tcPr>
            <w:tcW w:w="2693" w:type="dxa"/>
          </w:tcPr>
          <w:p w:rsidR="00F76A7F" w:rsidRDefault="006D3A1D" w:rsidP="006B1107">
            <w:pPr>
              <w:rPr>
                <w:rFonts w:ascii="Times New Roman" w:eastAsia="Times New Roman" w:hAnsi="Times New Roman" w:cs="Times New Roman"/>
                <w:color w:val="000000"/>
                <w:spacing w:val="-1"/>
              </w:rPr>
            </w:pPr>
            <w:r w:rsidRPr="006D3A1D">
              <w:rPr>
                <w:rFonts w:ascii="Times New Roman" w:eastAsia="Times New Roman" w:hAnsi="Times New Roman" w:cs="Times New Roman"/>
                <w:color w:val="000000"/>
                <w:spacing w:val="-1"/>
              </w:rPr>
              <w:t>Užtikrinti, kad pirkimo procedūrose dalyvautų ar su pirkimu susijusius sprendimus priimtų darbuotojai, kurie prieš tai pasirašė konfidencialumo pasižadėjimą, Viešųjų pirkimų tarnybos kartu su Vyriausiąja tarnybinės etikos komisija nustatytos formos nešališkumo deklaraciją ir deklaravo viešus ir privačius interesus</w:t>
            </w:r>
          </w:p>
        </w:tc>
        <w:tc>
          <w:tcPr>
            <w:tcW w:w="2126" w:type="dxa"/>
          </w:tcPr>
          <w:p w:rsidR="00F76A7F" w:rsidRDefault="006D3A1D"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p>
        </w:tc>
        <w:tc>
          <w:tcPr>
            <w:tcW w:w="3254" w:type="dxa"/>
          </w:tcPr>
          <w:p w:rsidR="00F76A7F" w:rsidRDefault="006D3A1D" w:rsidP="006B1107">
            <w:pPr>
              <w:rPr>
                <w:rFonts w:ascii="Times New Roman" w:eastAsia="Times New Roman" w:hAnsi="Times New Roman" w:cs="Times New Roman"/>
                <w:color w:val="000000"/>
                <w:spacing w:val="-1"/>
              </w:rPr>
            </w:pPr>
            <w:r w:rsidRPr="006D3A1D">
              <w:rPr>
                <w:rFonts w:ascii="Times New Roman" w:eastAsia="Times New Roman" w:hAnsi="Times New Roman" w:cs="Times New Roman"/>
                <w:color w:val="000000"/>
                <w:spacing w:val="-1"/>
              </w:rPr>
              <w:t>Viešųjų pirkimų procedūrose dalyvauja darbuotojai pasirašę konfidencialumo pasižadėjimą, nešališkumo deklaraciją ir deklaravę privačius interesus.</w:t>
            </w:r>
          </w:p>
        </w:tc>
      </w:tr>
      <w:tr w:rsidR="00F76A7F" w:rsidTr="00F76A7F">
        <w:tc>
          <w:tcPr>
            <w:tcW w:w="710" w:type="dxa"/>
          </w:tcPr>
          <w:p w:rsidR="00F76A7F" w:rsidRDefault="006D3A1D"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6.</w:t>
            </w:r>
          </w:p>
        </w:tc>
        <w:tc>
          <w:tcPr>
            <w:tcW w:w="1134" w:type="dxa"/>
          </w:tcPr>
          <w:p w:rsidR="00F76A7F" w:rsidRDefault="006D3A1D"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13.</w:t>
            </w:r>
          </w:p>
        </w:tc>
        <w:tc>
          <w:tcPr>
            <w:tcW w:w="2693" w:type="dxa"/>
          </w:tcPr>
          <w:p w:rsidR="00F76A7F" w:rsidRDefault="00055E47" w:rsidP="006B1107">
            <w:pPr>
              <w:rPr>
                <w:rFonts w:ascii="Times New Roman" w:eastAsia="Times New Roman" w:hAnsi="Times New Roman" w:cs="Times New Roman"/>
                <w:color w:val="000000"/>
                <w:spacing w:val="-1"/>
              </w:rPr>
            </w:pPr>
            <w:r w:rsidRPr="00055E47">
              <w:rPr>
                <w:rFonts w:ascii="Times New Roman" w:eastAsia="Times New Roman" w:hAnsi="Times New Roman" w:cs="Times New Roman"/>
                <w:color w:val="000000"/>
                <w:spacing w:val="-1"/>
              </w:rPr>
              <w:t>Tirti gaunamą informaciją apie galimai Nuolat Informacijos apie galimai korupcinę gimnazijos darbuotojų korupcinę gimnazijos  darbuotojų veiklą.</w:t>
            </w:r>
          </w:p>
        </w:tc>
        <w:tc>
          <w:tcPr>
            <w:tcW w:w="2126" w:type="dxa"/>
          </w:tcPr>
          <w:p w:rsidR="00F76A7F" w:rsidRDefault="00055E47"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p>
        </w:tc>
        <w:tc>
          <w:tcPr>
            <w:tcW w:w="3254" w:type="dxa"/>
          </w:tcPr>
          <w:p w:rsidR="00F76A7F" w:rsidRDefault="00FC700D" w:rsidP="006B1107">
            <w:pPr>
              <w:rPr>
                <w:rFonts w:ascii="Times New Roman" w:eastAsia="Times New Roman" w:hAnsi="Times New Roman" w:cs="Times New Roman"/>
                <w:color w:val="000000"/>
                <w:spacing w:val="-1"/>
              </w:rPr>
            </w:pPr>
            <w:r w:rsidRPr="00FC700D">
              <w:rPr>
                <w:rFonts w:ascii="Times New Roman" w:eastAsia="Times New Roman" w:hAnsi="Times New Roman" w:cs="Times New Roman"/>
                <w:color w:val="000000"/>
                <w:spacing w:val="-1"/>
              </w:rPr>
              <w:t>Informacijos apie galimai k</w:t>
            </w:r>
            <w:r>
              <w:rPr>
                <w:rFonts w:ascii="Times New Roman" w:eastAsia="Times New Roman" w:hAnsi="Times New Roman" w:cs="Times New Roman"/>
                <w:color w:val="000000"/>
                <w:spacing w:val="-1"/>
              </w:rPr>
              <w:t xml:space="preserve">orupcinę gimnazijos darbuotojų </w:t>
            </w:r>
            <w:r w:rsidRPr="00FC700D">
              <w:rPr>
                <w:rFonts w:ascii="Times New Roman" w:eastAsia="Times New Roman" w:hAnsi="Times New Roman" w:cs="Times New Roman"/>
                <w:color w:val="000000"/>
                <w:spacing w:val="-1"/>
              </w:rPr>
              <w:t>veiklą. veiklą  gauta nebuvo.</w:t>
            </w:r>
          </w:p>
        </w:tc>
      </w:tr>
      <w:tr w:rsidR="00055E47" w:rsidTr="00F76A7F">
        <w:tc>
          <w:tcPr>
            <w:tcW w:w="710" w:type="dxa"/>
          </w:tcPr>
          <w:p w:rsidR="00055E47" w:rsidRDefault="00FC700D"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7. </w:t>
            </w:r>
          </w:p>
        </w:tc>
        <w:tc>
          <w:tcPr>
            <w:tcW w:w="1134" w:type="dxa"/>
          </w:tcPr>
          <w:p w:rsidR="00055E47" w:rsidRDefault="00FC700D"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14.</w:t>
            </w:r>
          </w:p>
        </w:tc>
        <w:tc>
          <w:tcPr>
            <w:tcW w:w="2693" w:type="dxa"/>
          </w:tcPr>
          <w:p w:rsidR="00055E47" w:rsidRDefault="00C74719" w:rsidP="006B1107">
            <w:pPr>
              <w:rPr>
                <w:rFonts w:ascii="Times New Roman" w:eastAsia="Times New Roman" w:hAnsi="Times New Roman" w:cs="Times New Roman"/>
                <w:color w:val="000000"/>
                <w:spacing w:val="-1"/>
              </w:rPr>
            </w:pPr>
            <w:r w:rsidRPr="00C74719">
              <w:rPr>
                <w:rFonts w:ascii="Times New Roman" w:eastAsia="Times New Roman" w:hAnsi="Times New Roman" w:cs="Times New Roman"/>
                <w:color w:val="000000"/>
                <w:spacing w:val="-1"/>
              </w:rPr>
              <w:t xml:space="preserve">Pranešti teisėsaugos institucijoms pagal kompetenciją apie galimai korupcinę veiklą, jei kyla </w:t>
            </w:r>
            <w:r w:rsidRPr="00C74719">
              <w:rPr>
                <w:rFonts w:ascii="Times New Roman" w:eastAsia="Times New Roman" w:hAnsi="Times New Roman" w:cs="Times New Roman"/>
                <w:color w:val="000000"/>
                <w:spacing w:val="-1"/>
              </w:rPr>
              <w:lastRenderedPageBreak/>
              <w:t>pagrįstų įtarimų dėl galimai nusikalstamos ar turinčios baudžiamojo nusižengimo požymių veikos įvykdymo.</w:t>
            </w:r>
          </w:p>
        </w:tc>
        <w:tc>
          <w:tcPr>
            <w:tcW w:w="2126" w:type="dxa"/>
          </w:tcPr>
          <w:p w:rsidR="00055E47" w:rsidRDefault="00C74719"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lastRenderedPageBreak/>
              <w:t>Nuolat</w:t>
            </w:r>
          </w:p>
        </w:tc>
        <w:tc>
          <w:tcPr>
            <w:tcW w:w="3254" w:type="dxa"/>
          </w:tcPr>
          <w:p w:rsidR="00055E47" w:rsidRDefault="007B7B60" w:rsidP="006B1107">
            <w:pPr>
              <w:rPr>
                <w:rFonts w:ascii="Times New Roman" w:eastAsia="Times New Roman" w:hAnsi="Times New Roman" w:cs="Times New Roman"/>
                <w:color w:val="000000"/>
                <w:spacing w:val="-1"/>
              </w:rPr>
            </w:pPr>
            <w:r w:rsidRPr="007B7B60">
              <w:rPr>
                <w:rFonts w:ascii="Times New Roman" w:eastAsia="Times New Roman" w:hAnsi="Times New Roman" w:cs="Times New Roman"/>
                <w:color w:val="000000"/>
                <w:spacing w:val="-1"/>
              </w:rPr>
              <w:t xml:space="preserve">Gautų pranešimų apie galimai korupcinio pobūdžio veikas ir perduotų teisėsaugos institucijoms </w:t>
            </w:r>
            <w:r w:rsidRPr="007B7B60">
              <w:rPr>
                <w:rFonts w:ascii="Times New Roman" w:eastAsia="Times New Roman" w:hAnsi="Times New Roman" w:cs="Times New Roman"/>
                <w:color w:val="000000"/>
                <w:spacing w:val="-1"/>
              </w:rPr>
              <w:lastRenderedPageBreak/>
              <w:t>pranešimų apie korupcines veikas nebuvo.</w:t>
            </w:r>
          </w:p>
        </w:tc>
      </w:tr>
      <w:tr w:rsidR="00055E47" w:rsidTr="00F76A7F">
        <w:tc>
          <w:tcPr>
            <w:tcW w:w="710" w:type="dxa"/>
          </w:tcPr>
          <w:p w:rsidR="00055E47" w:rsidRDefault="007B7B60"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lastRenderedPageBreak/>
              <w:t xml:space="preserve">8. </w:t>
            </w:r>
          </w:p>
        </w:tc>
        <w:tc>
          <w:tcPr>
            <w:tcW w:w="1134" w:type="dxa"/>
          </w:tcPr>
          <w:p w:rsidR="00055E47" w:rsidRDefault="007B7B60"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15.</w:t>
            </w:r>
          </w:p>
        </w:tc>
        <w:tc>
          <w:tcPr>
            <w:tcW w:w="2693" w:type="dxa"/>
          </w:tcPr>
          <w:p w:rsidR="00055E47" w:rsidRDefault="00475DD2" w:rsidP="006B1107">
            <w:pPr>
              <w:rPr>
                <w:rFonts w:ascii="Times New Roman" w:eastAsia="Times New Roman" w:hAnsi="Times New Roman" w:cs="Times New Roman"/>
                <w:color w:val="000000"/>
                <w:spacing w:val="-1"/>
              </w:rPr>
            </w:pPr>
            <w:r w:rsidRPr="00475DD2">
              <w:rPr>
                <w:rFonts w:ascii="Times New Roman" w:eastAsia="Times New Roman" w:hAnsi="Times New Roman" w:cs="Times New Roman"/>
                <w:color w:val="000000"/>
                <w:spacing w:val="-1"/>
              </w:rPr>
              <w:t>Gimnazijoje sudaryti galimybes pateikti gyventojams anonimines anketas apie korupcinio pobūdžio apraiškas.</w:t>
            </w:r>
          </w:p>
        </w:tc>
        <w:tc>
          <w:tcPr>
            <w:tcW w:w="2126" w:type="dxa"/>
          </w:tcPr>
          <w:p w:rsidR="00055E47" w:rsidRDefault="00475DD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p>
        </w:tc>
        <w:tc>
          <w:tcPr>
            <w:tcW w:w="3254" w:type="dxa"/>
          </w:tcPr>
          <w:p w:rsidR="00936051" w:rsidRDefault="00475DD2" w:rsidP="006B1107">
            <w:pPr>
              <w:rPr>
                <w:rFonts w:ascii="Times New Roman" w:eastAsia="Times New Roman" w:hAnsi="Times New Roman" w:cs="Times New Roman"/>
                <w:color w:val="000000"/>
                <w:spacing w:val="-1"/>
              </w:rPr>
            </w:pPr>
            <w:r w:rsidRPr="00475DD2">
              <w:rPr>
                <w:rFonts w:ascii="Times New Roman" w:eastAsia="Times New Roman" w:hAnsi="Times New Roman" w:cs="Times New Roman"/>
                <w:color w:val="000000"/>
                <w:spacing w:val="-1"/>
              </w:rPr>
              <w:t>Sudaryta galimybė gimnazijos  interneto tinklalapyje</w:t>
            </w:r>
            <w:r>
              <w:rPr>
                <w:rFonts w:ascii="Times New Roman" w:eastAsia="Times New Roman" w:hAnsi="Times New Roman" w:cs="Times New Roman"/>
                <w:color w:val="000000"/>
                <w:spacing w:val="-1"/>
              </w:rPr>
              <w:t xml:space="preserve"> </w:t>
            </w:r>
            <w:hyperlink r:id="rId5" w:history="1">
              <w:r w:rsidR="00936051" w:rsidRPr="00D710C6">
                <w:rPr>
                  <w:rStyle w:val="Hipersaitas"/>
                  <w:rFonts w:ascii="Times New Roman" w:eastAsia="Times New Roman" w:hAnsi="Times New Roman" w:cs="Times New Roman"/>
                  <w:spacing w:val="-1"/>
                </w:rPr>
                <w:t>www.simnogimnazija.lt</w:t>
              </w:r>
            </w:hyperlink>
          </w:p>
          <w:p w:rsidR="00055E47" w:rsidRDefault="00475DD2" w:rsidP="006B1107">
            <w:pPr>
              <w:rPr>
                <w:rFonts w:ascii="Times New Roman" w:eastAsia="Times New Roman" w:hAnsi="Times New Roman" w:cs="Times New Roman"/>
                <w:color w:val="000000"/>
                <w:spacing w:val="-1"/>
              </w:rPr>
            </w:pPr>
            <w:r w:rsidRPr="00475DD2">
              <w:rPr>
                <w:rFonts w:ascii="Times New Roman" w:eastAsia="Times New Roman" w:hAnsi="Times New Roman" w:cs="Times New Roman"/>
                <w:color w:val="000000"/>
                <w:spacing w:val="-1"/>
              </w:rPr>
              <w:t xml:space="preserve"> pateikti gyventojams anonimines anketas apie korupcijos apraiškas.</w:t>
            </w:r>
          </w:p>
        </w:tc>
      </w:tr>
      <w:tr w:rsidR="009672AB" w:rsidTr="00F76A7F">
        <w:tc>
          <w:tcPr>
            <w:tcW w:w="710" w:type="dxa"/>
          </w:tcPr>
          <w:p w:rsidR="009672AB" w:rsidRDefault="003350C2"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9.</w:t>
            </w:r>
          </w:p>
        </w:tc>
        <w:tc>
          <w:tcPr>
            <w:tcW w:w="1134" w:type="dxa"/>
          </w:tcPr>
          <w:p w:rsidR="009672AB" w:rsidRDefault="009672AB"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16.</w:t>
            </w:r>
          </w:p>
        </w:tc>
        <w:tc>
          <w:tcPr>
            <w:tcW w:w="2693" w:type="dxa"/>
          </w:tcPr>
          <w:p w:rsidR="009672AB" w:rsidRPr="00475DD2" w:rsidRDefault="009672AB" w:rsidP="006B1107">
            <w:pPr>
              <w:rPr>
                <w:rFonts w:ascii="Times New Roman" w:eastAsia="Times New Roman" w:hAnsi="Times New Roman" w:cs="Times New Roman"/>
                <w:color w:val="000000"/>
                <w:spacing w:val="-1"/>
              </w:rPr>
            </w:pPr>
            <w:r w:rsidRPr="009672AB">
              <w:rPr>
                <w:rFonts w:ascii="Times New Roman" w:eastAsia="Times New Roman" w:hAnsi="Times New Roman" w:cs="Times New Roman"/>
                <w:color w:val="000000"/>
                <w:spacing w:val="-1"/>
              </w:rPr>
              <w:t>Užtikrinti galimybę asmenims anonimiškai pranešti apie korupcines apraiškas gimnazijoje  telefonu ir elektroniniu paštu.</w:t>
            </w:r>
          </w:p>
        </w:tc>
        <w:tc>
          <w:tcPr>
            <w:tcW w:w="2126" w:type="dxa"/>
          </w:tcPr>
          <w:p w:rsidR="009672AB" w:rsidRDefault="009672AB"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p>
        </w:tc>
        <w:tc>
          <w:tcPr>
            <w:tcW w:w="3254" w:type="dxa"/>
          </w:tcPr>
          <w:p w:rsidR="009672AB" w:rsidRPr="00475DD2" w:rsidRDefault="009672AB" w:rsidP="006B1107">
            <w:pPr>
              <w:rPr>
                <w:rFonts w:ascii="Times New Roman" w:eastAsia="Times New Roman" w:hAnsi="Times New Roman" w:cs="Times New Roman"/>
                <w:color w:val="000000"/>
                <w:spacing w:val="-1"/>
              </w:rPr>
            </w:pPr>
            <w:r w:rsidRPr="009672AB">
              <w:rPr>
                <w:rFonts w:ascii="Times New Roman" w:eastAsia="Times New Roman" w:hAnsi="Times New Roman" w:cs="Times New Roman"/>
                <w:color w:val="000000"/>
                <w:spacing w:val="-1"/>
              </w:rPr>
              <w:t>Telefoninių ir elektroninių pranešimų, susijusių su pranešimais apie korupcijos apraiškas, gauta nebuvo.</w:t>
            </w:r>
          </w:p>
        </w:tc>
      </w:tr>
      <w:tr w:rsidR="003350C2" w:rsidTr="00F76A7F">
        <w:tc>
          <w:tcPr>
            <w:tcW w:w="710" w:type="dxa"/>
          </w:tcPr>
          <w:p w:rsidR="003350C2" w:rsidRDefault="003350C2"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10.</w:t>
            </w:r>
          </w:p>
        </w:tc>
        <w:tc>
          <w:tcPr>
            <w:tcW w:w="1134" w:type="dxa"/>
          </w:tcPr>
          <w:p w:rsidR="003350C2" w:rsidRDefault="003350C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17.</w:t>
            </w:r>
          </w:p>
        </w:tc>
        <w:tc>
          <w:tcPr>
            <w:tcW w:w="2693" w:type="dxa"/>
          </w:tcPr>
          <w:p w:rsidR="003350C2" w:rsidRPr="009672AB" w:rsidRDefault="003350C2" w:rsidP="006B1107">
            <w:pPr>
              <w:rPr>
                <w:rFonts w:ascii="Times New Roman" w:eastAsia="Times New Roman" w:hAnsi="Times New Roman" w:cs="Times New Roman"/>
                <w:color w:val="000000"/>
                <w:spacing w:val="-1"/>
              </w:rPr>
            </w:pPr>
            <w:r w:rsidRPr="003350C2">
              <w:rPr>
                <w:rFonts w:ascii="Times New Roman" w:eastAsia="Times New Roman" w:hAnsi="Times New Roman" w:cs="Times New Roman"/>
                <w:color w:val="000000"/>
                <w:spacing w:val="-1"/>
              </w:rPr>
              <w:t>Gimnazijos  interneto svetainėje įdėti informacinius skydelius su nuoroda, kur kreiptis susidūrus su korupcijos apraiškomis.</w:t>
            </w:r>
          </w:p>
        </w:tc>
        <w:tc>
          <w:tcPr>
            <w:tcW w:w="2126" w:type="dxa"/>
          </w:tcPr>
          <w:p w:rsidR="003350C2" w:rsidRDefault="003350C2" w:rsidP="006B1107">
            <w:pPr>
              <w:rPr>
                <w:rFonts w:ascii="Times New Roman" w:eastAsia="Times New Roman" w:hAnsi="Times New Roman" w:cs="Times New Roman"/>
                <w:color w:val="000000"/>
                <w:spacing w:val="-1"/>
              </w:rPr>
            </w:pPr>
            <w:proofErr w:type="spellStart"/>
            <w:r>
              <w:rPr>
                <w:rFonts w:ascii="Times New Roman" w:eastAsia="Times New Roman" w:hAnsi="Times New Roman" w:cs="Times New Roman"/>
                <w:color w:val="000000"/>
                <w:spacing w:val="-1"/>
              </w:rPr>
              <w:t>Idiegta</w:t>
            </w:r>
            <w:proofErr w:type="spellEnd"/>
            <w:r>
              <w:rPr>
                <w:rFonts w:ascii="Times New Roman" w:eastAsia="Times New Roman" w:hAnsi="Times New Roman" w:cs="Times New Roman"/>
                <w:color w:val="000000"/>
                <w:spacing w:val="-1"/>
              </w:rPr>
              <w:t xml:space="preserve"> 2021m.</w:t>
            </w:r>
          </w:p>
        </w:tc>
        <w:tc>
          <w:tcPr>
            <w:tcW w:w="3254" w:type="dxa"/>
          </w:tcPr>
          <w:p w:rsidR="003350C2" w:rsidRDefault="003350C2" w:rsidP="006B1107">
            <w:pPr>
              <w:rPr>
                <w:rFonts w:ascii="Times New Roman" w:eastAsia="Times New Roman" w:hAnsi="Times New Roman" w:cs="Times New Roman"/>
                <w:color w:val="000000"/>
                <w:spacing w:val="-1"/>
              </w:rPr>
            </w:pPr>
            <w:r w:rsidRPr="003350C2">
              <w:rPr>
                <w:rFonts w:ascii="Times New Roman" w:eastAsia="Times New Roman" w:hAnsi="Times New Roman" w:cs="Times New Roman"/>
                <w:color w:val="000000"/>
                <w:spacing w:val="-1"/>
              </w:rPr>
              <w:t>Nuoroda gimnazijos interneto svetainėje Korupcijos prevencija –</w:t>
            </w:r>
            <w:r>
              <w:rPr>
                <w:rFonts w:ascii="Times New Roman" w:eastAsia="Times New Roman" w:hAnsi="Times New Roman" w:cs="Times New Roman"/>
                <w:color w:val="000000"/>
                <w:spacing w:val="-1"/>
              </w:rPr>
              <w:t xml:space="preserve"> </w:t>
            </w:r>
            <w:hyperlink r:id="rId6" w:history="1">
              <w:r w:rsidRPr="00D710C6">
                <w:rPr>
                  <w:rStyle w:val="Hipersaitas"/>
                  <w:rFonts w:ascii="Times New Roman" w:eastAsia="Times New Roman" w:hAnsi="Times New Roman" w:cs="Times New Roman"/>
                  <w:spacing w:val="-1"/>
                </w:rPr>
                <w:t>www.simnogimnazija.lt</w:t>
              </w:r>
            </w:hyperlink>
          </w:p>
          <w:p w:rsidR="003350C2" w:rsidRPr="009672AB" w:rsidRDefault="003350C2" w:rsidP="006B1107">
            <w:pPr>
              <w:rPr>
                <w:rFonts w:ascii="Times New Roman" w:eastAsia="Times New Roman" w:hAnsi="Times New Roman" w:cs="Times New Roman"/>
                <w:color w:val="000000"/>
                <w:spacing w:val="-1"/>
              </w:rPr>
            </w:pPr>
          </w:p>
        </w:tc>
      </w:tr>
      <w:tr w:rsidR="00055E47" w:rsidTr="00F76A7F">
        <w:tc>
          <w:tcPr>
            <w:tcW w:w="710" w:type="dxa"/>
          </w:tcPr>
          <w:p w:rsidR="00055E47" w:rsidRDefault="009858BD"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9.</w:t>
            </w:r>
          </w:p>
        </w:tc>
        <w:tc>
          <w:tcPr>
            <w:tcW w:w="1134" w:type="dxa"/>
          </w:tcPr>
          <w:p w:rsidR="00055E47" w:rsidRDefault="00740E4E"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18</w:t>
            </w:r>
            <w:r w:rsidR="009858BD">
              <w:rPr>
                <w:rFonts w:ascii="Times New Roman" w:eastAsia="Times New Roman" w:hAnsi="Times New Roman" w:cs="Times New Roman"/>
                <w:color w:val="000000"/>
                <w:spacing w:val="-1"/>
              </w:rPr>
              <w:t>.</w:t>
            </w:r>
          </w:p>
        </w:tc>
        <w:tc>
          <w:tcPr>
            <w:tcW w:w="2693" w:type="dxa"/>
          </w:tcPr>
          <w:p w:rsidR="00055E47" w:rsidRDefault="007B2106" w:rsidP="006B1107">
            <w:pPr>
              <w:rPr>
                <w:rFonts w:ascii="Times New Roman" w:eastAsia="Times New Roman" w:hAnsi="Times New Roman" w:cs="Times New Roman"/>
                <w:color w:val="000000"/>
                <w:spacing w:val="-1"/>
              </w:rPr>
            </w:pPr>
            <w:r w:rsidRPr="007B2106">
              <w:rPr>
                <w:rFonts w:ascii="Times New Roman" w:eastAsia="Times New Roman" w:hAnsi="Times New Roman" w:cs="Times New Roman"/>
                <w:color w:val="000000"/>
                <w:spacing w:val="-1"/>
              </w:rPr>
              <w:t>Skelbti viešai gimnazijos  tinklapyje informaciją apie patvirtintas korupcijos prevencijos programas, atsakingų už korupcijos prevenciją ir kontrolę asmenų kontaktus</w:t>
            </w:r>
          </w:p>
        </w:tc>
        <w:tc>
          <w:tcPr>
            <w:tcW w:w="2126" w:type="dxa"/>
          </w:tcPr>
          <w:p w:rsidR="00055E47" w:rsidRDefault="003350C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r w:rsidR="00C30973">
              <w:rPr>
                <w:rFonts w:ascii="Times New Roman" w:eastAsia="Times New Roman" w:hAnsi="Times New Roman" w:cs="Times New Roman"/>
                <w:color w:val="000000"/>
                <w:spacing w:val="-1"/>
              </w:rPr>
              <w:t xml:space="preserve"> </w:t>
            </w:r>
          </w:p>
        </w:tc>
        <w:tc>
          <w:tcPr>
            <w:tcW w:w="3254" w:type="dxa"/>
          </w:tcPr>
          <w:p w:rsidR="00055E47" w:rsidRDefault="00936051" w:rsidP="00936051">
            <w:pPr>
              <w:rPr>
                <w:rFonts w:ascii="Times New Roman" w:eastAsia="Times New Roman" w:hAnsi="Times New Roman" w:cs="Times New Roman"/>
                <w:color w:val="000000"/>
                <w:spacing w:val="-1"/>
              </w:rPr>
            </w:pPr>
            <w:r w:rsidRPr="00936051">
              <w:rPr>
                <w:rFonts w:ascii="Times New Roman" w:eastAsia="Times New Roman" w:hAnsi="Times New Roman" w:cs="Times New Roman"/>
                <w:color w:val="000000"/>
                <w:spacing w:val="-1"/>
              </w:rPr>
              <w:t xml:space="preserve">Nuoroda gimnazijos interneto svetainėje </w:t>
            </w:r>
            <w:r>
              <w:rPr>
                <w:rFonts w:ascii="Times New Roman" w:eastAsia="Times New Roman" w:hAnsi="Times New Roman" w:cs="Times New Roman"/>
                <w:color w:val="000000"/>
                <w:spacing w:val="-1"/>
              </w:rPr>
              <w:t xml:space="preserve">Veikla - </w:t>
            </w:r>
            <w:r w:rsidRPr="00936051">
              <w:rPr>
                <w:rFonts w:ascii="Times New Roman" w:eastAsia="Times New Roman" w:hAnsi="Times New Roman" w:cs="Times New Roman"/>
                <w:color w:val="000000"/>
                <w:spacing w:val="-1"/>
              </w:rPr>
              <w:t xml:space="preserve">Korupcijos prevencija – </w:t>
            </w:r>
            <w:hyperlink r:id="rId7" w:history="1">
              <w:r w:rsidRPr="00D710C6">
                <w:rPr>
                  <w:rStyle w:val="Hipersaitas"/>
                  <w:rFonts w:ascii="Times New Roman" w:eastAsia="Times New Roman" w:hAnsi="Times New Roman" w:cs="Times New Roman"/>
                  <w:spacing w:val="-1"/>
                </w:rPr>
                <w:t>www.Simnogimnazija.lt</w:t>
              </w:r>
            </w:hyperlink>
          </w:p>
          <w:p w:rsidR="00936051" w:rsidRDefault="00936051" w:rsidP="00936051">
            <w:pPr>
              <w:rPr>
                <w:rFonts w:ascii="Times New Roman" w:eastAsia="Times New Roman" w:hAnsi="Times New Roman" w:cs="Times New Roman"/>
                <w:color w:val="000000"/>
                <w:spacing w:val="-1"/>
              </w:rPr>
            </w:pPr>
          </w:p>
          <w:p w:rsidR="00936051" w:rsidRDefault="00936051" w:rsidP="00936051">
            <w:pPr>
              <w:rPr>
                <w:rFonts w:ascii="Times New Roman" w:eastAsia="Times New Roman" w:hAnsi="Times New Roman" w:cs="Times New Roman"/>
                <w:color w:val="000000"/>
                <w:spacing w:val="-1"/>
              </w:rPr>
            </w:pPr>
          </w:p>
        </w:tc>
      </w:tr>
      <w:tr w:rsidR="00055E47" w:rsidTr="00F76A7F">
        <w:tc>
          <w:tcPr>
            <w:tcW w:w="710" w:type="dxa"/>
          </w:tcPr>
          <w:p w:rsidR="00055E47" w:rsidRDefault="00936051"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10. </w:t>
            </w:r>
          </w:p>
        </w:tc>
        <w:tc>
          <w:tcPr>
            <w:tcW w:w="1134" w:type="dxa"/>
          </w:tcPr>
          <w:p w:rsidR="00055E47" w:rsidRDefault="00740E4E"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19</w:t>
            </w:r>
            <w:r w:rsidR="002E57F6">
              <w:rPr>
                <w:rFonts w:ascii="Times New Roman" w:eastAsia="Times New Roman" w:hAnsi="Times New Roman" w:cs="Times New Roman"/>
                <w:color w:val="000000"/>
                <w:spacing w:val="-1"/>
              </w:rPr>
              <w:t xml:space="preserve">. </w:t>
            </w:r>
          </w:p>
        </w:tc>
        <w:tc>
          <w:tcPr>
            <w:tcW w:w="2693" w:type="dxa"/>
          </w:tcPr>
          <w:p w:rsidR="00055E47" w:rsidRDefault="006C69EA" w:rsidP="006B1107">
            <w:pPr>
              <w:rPr>
                <w:rFonts w:ascii="Times New Roman" w:eastAsia="Times New Roman" w:hAnsi="Times New Roman" w:cs="Times New Roman"/>
                <w:color w:val="000000"/>
                <w:spacing w:val="-1"/>
              </w:rPr>
            </w:pPr>
            <w:r w:rsidRPr="006C69EA">
              <w:rPr>
                <w:rFonts w:ascii="Times New Roman" w:eastAsia="Times New Roman" w:hAnsi="Times New Roman" w:cs="Times New Roman"/>
                <w:color w:val="000000"/>
                <w:spacing w:val="-1"/>
              </w:rPr>
              <w:t>Skelbti viešai gimnazijos  tinklapyje informaciją apie patvirtintas korupcijos prevencijos programas, atsakingų už korupcijos prevenciją ir kontrolę asmenų kontaktus.</w:t>
            </w:r>
          </w:p>
        </w:tc>
        <w:tc>
          <w:tcPr>
            <w:tcW w:w="2126" w:type="dxa"/>
          </w:tcPr>
          <w:p w:rsidR="00055E47" w:rsidRDefault="00C30973"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Karta per metus</w:t>
            </w:r>
          </w:p>
        </w:tc>
        <w:tc>
          <w:tcPr>
            <w:tcW w:w="3254" w:type="dxa"/>
          </w:tcPr>
          <w:p w:rsidR="00055E47" w:rsidRDefault="006C69EA" w:rsidP="006B1107">
            <w:pPr>
              <w:rPr>
                <w:rFonts w:ascii="Times New Roman" w:eastAsia="Times New Roman" w:hAnsi="Times New Roman" w:cs="Times New Roman"/>
                <w:color w:val="000000"/>
                <w:spacing w:val="-1"/>
              </w:rPr>
            </w:pPr>
            <w:r w:rsidRPr="006C69EA">
              <w:rPr>
                <w:rFonts w:ascii="Times New Roman" w:eastAsia="Times New Roman" w:hAnsi="Times New Roman" w:cs="Times New Roman"/>
                <w:color w:val="000000"/>
                <w:spacing w:val="-1"/>
              </w:rPr>
              <w:t>Mokyklos internetinėje svetainėje ht</w:t>
            </w:r>
            <w:r>
              <w:rPr>
                <w:rFonts w:ascii="Times New Roman" w:eastAsia="Times New Roman" w:hAnsi="Times New Roman" w:cs="Times New Roman"/>
                <w:color w:val="000000"/>
                <w:spacing w:val="-1"/>
              </w:rPr>
              <w:t>tp://www.simnogimnazija</w:t>
            </w:r>
            <w:r w:rsidRPr="006C69EA">
              <w:rPr>
                <w:rFonts w:ascii="Times New Roman" w:eastAsia="Times New Roman" w:hAnsi="Times New Roman" w:cs="Times New Roman"/>
                <w:color w:val="000000"/>
                <w:spacing w:val="-1"/>
              </w:rPr>
              <w:t>lt skelbiama   informacija apie įgyvendintas antikorupcijos priemones.</w:t>
            </w:r>
          </w:p>
        </w:tc>
      </w:tr>
      <w:tr w:rsidR="00055E47" w:rsidTr="00F76A7F">
        <w:tc>
          <w:tcPr>
            <w:tcW w:w="710" w:type="dxa"/>
          </w:tcPr>
          <w:p w:rsidR="00055E47" w:rsidRDefault="009672AB" w:rsidP="00DE740C">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11. </w:t>
            </w:r>
          </w:p>
        </w:tc>
        <w:tc>
          <w:tcPr>
            <w:tcW w:w="1134" w:type="dxa"/>
          </w:tcPr>
          <w:p w:rsidR="00055E47" w:rsidRDefault="00C24CF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20</w:t>
            </w:r>
            <w:r w:rsidR="009672AB">
              <w:rPr>
                <w:rFonts w:ascii="Times New Roman" w:eastAsia="Times New Roman" w:hAnsi="Times New Roman" w:cs="Times New Roman"/>
                <w:color w:val="000000"/>
                <w:spacing w:val="-1"/>
              </w:rPr>
              <w:t>.</w:t>
            </w:r>
          </w:p>
        </w:tc>
        <w:tc>
          <w:tcPr>
            <w:tcW w:w="2693" w:type="dxa"/>
          </w:tcPr>
          <w:p w:rsidR="00055E47" w:rsidRDefault="00C24CF2" w:rsidP="006B1107">
            <w:pPr>
              <w:rPr>
                <w:rFonts w:ascii="Times New Roman" w:eastAsia="Times New Roman" w:hAnsi="Times New Roman" w:cs="Times New Roman"/>
                <w:color w:val="000000"/>
                <w:spacing w:val="-1"/>
              </w:rPr>
            </w:pPr>
            <w:r w:rsidRPr="00C24CF2">
              <w:rPr>
                <w:rFonts w:ascii="Times New Roman" w:eastAsia="Times New Roman" w:hAnsi="Times New Roman" w:cs="Times New Roman"/>
                <w:color w:val="000000"/>
                <w:spacing w:val="-1"/>
              </w:rPr>
              <w:t>Organizuoti švietimo įstaigose pamokas, seminarus, susitikimus su institucijų, vykdančių korupcijos prevenciją, atstovais bei kitus renginius, skirtus korupcijos prevencijai.</w:t>
            </w:r>
          </w:p>
        </w:tc>
        <w:tc>
          <w:tcPr>
            <w:tcW w:w="2126" w:type="dxa"/>
          </w:tcPr>
          <w:p w:rsidR="00055E47" w:rsidRDefault="00C24CF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Nuolat</w:t>
            </w:r>
          </w:p>
        </w:tc>
        <w:tc>
          <w:tcPr>
            <w:tcW w:w="3254" w:type="dxa"/>
          </w:tcPr>
          <w:p w:rsidR="00055E47" w:rsidRDefault="00C24CF2" w:rsidP="006B1107">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Gruodžio 9 d. organizuojama Antikorupcijos diena, paskaitas skaito policijos darbuotojai</w:t>
            </w:r>
          </w:p>
        </w:tc>
      </w:tr>
      <w:tr w:rsidR="00055E47" w:rsidTr="00F76A7F">
        <w:tc>
          <w:tcPr>
            <w:tcW w:w="710" w:type="dxa"/>
          </w:tcPr>
          <w:p w:rsidR="00055E47" w:rsidRDefault="00055E47" w:rsidP="00DE740C">
            <w:pPr>
              <w:rPr>
                <w:rFonts w:ascii="Times New Roman" w:eastAsia="Times New Roman" w:hAnsi="Times New Roman" w:cs="Times New Roman"/>
                <w:color w:val="000000"/>
                <w:spacing w:val="-1"/>
              </w:rPr>
            </w:pPr>
          </w:p>
        </w:tc>
        <w:tc>
          <w:tcPr>
            <w:tcW w:w="1134" w:type="dxa"/>
          </w:tcPr>
          <w:p w:rsidR="00055E47" w:rsidRDefault="00055E47" w:rsidP="006B1107">
            <w:pPr>
              <w:rPr>
                <w:rFonts w:ascii="Times New Roman" w:eastAsia="Times New Roman" w:hAnsi="Times New Roman" w:cs="Times New Roman"/>
                <w:color w:val="000000"/>
                <w:spacing w:val="-1"/>
              </w:rPr>
            </w:pPr>
          </w:p>
        </w:tc>
        <w:tc>
          <w:tcPr>
            <w:tcW w:w="2693" w:type="dxa"/>
          </w:tcPr>
          <w:p w:rsidR="00055E47" w:rsidRDefault="00055E47" w:rsidP="006B1107">
            <w:pPr>
              <w:rPr>
                <w:rFonts w:ascii="Times New Roman" w:eastAsia="Times New Roman" w:hAnsi="Times New Roman" w:cs="Times New Roman"/>
                <w:color w:val="000000"/>
                <w:spacing w:val="-1"/>
              </w:rPr>
            </w:pPr>
          </w:p>
        </w:tc>
        <w:tc>
          <w:tcPr>
            <w:tcW w:w="2126" w:type="dxa"/>
          </w:tcPr>
          <w:p w:rsidR="00055E47" w:rsidRDefault="00055E47" w:rsidP="006B1107">
            <w:pPr>
              <w:rPr>
                <w:rFonts w:ascii="Times New Roman" w:eastAsia="Times New Roman" w:hAnsi="Times New Roman" w:cs="Times New Roman"/>
                <w:color w:val="000000"/>
                <w:spacing w:val="-1"/>
              </w:rPr>
            </w:pPr>
          </w:p>
        </w:tc>
        <w:tc>
          <w:tcPr>
            <w:tcW w:w="3254" w:type="dxa"/>
          </w:tcPr>
          <w:p w:rsidR="00055E47" w:rsidRDefault="00055E47" w:rsidP="006B1107">
            <w:pPr>
              <w:rPr>
                <w:rFonts w:ascii="Times New Roman" w:eastAsia="Times New Roman" w:hAnsi="Times New Roman" w:cs="Times New Roman"/>
                <w:color w:val="000000"/>
                <w:spacing w:val="-1"/>
              </w:rPr>
            </w:pPr>
          </w:p>
        </w:tc>
      </w:tr>
    </w:tbl>
    <w:p w:rsidR="00500721" w:rsidRDefault="00500721" w:rsidP="006B1107">
      <w:pPr>
        <w:shd w:val="clear" w:color="auto" w:fill="FFFFFF"/>
        <w:spacing w:after="0" w:line="240" w:lineRule="auto"/>
        <w:ind w:left="5245"/>
        <w:rPr>
          <w:rFonts w:ascii="Times New Roman" w:eastAsia="Times New Roman" w:hAnsi="Times New Roman" w:cs="Times New Roman"/>
          <w:color w:val="000000"/>
          <w:spacing w:val="-1"/>
        </w:rPr>
      </w:pPr>
    </w:p>
    <w:p w:rsidR="00500721" w:rsidRDefault="00500721" w:rsidP="006B1107">
      <w:pPr>
        <w:shd w:val="clear" w:color="auto" w:fill="FFFFFF"/>
        <w:spacing w:after="0" w:line="240" w:lineRule="auto"/>
        <w:ind w:left="5245"/>
        <w:rPr>
          <w:rFonts w:ascii="Times New Roman" w:eastAsia="Times New Roman" w:hAnsi="Times New Roman" w:cs="Times New Roman"/>
          <w:color w:val="000000"/>
          <w:spacing w:val="-1"/>
        </w:rPr>
      </w:pPr>
    </w:p>
    <w:p w:rsidR="00500721" w:rsidRDefault="00500721" w:rsidP="006B1107">
      <w:pPr>
        <w:shd w:val="clear" w:color="auto" w:fill="FFFFFF"/>
        <w:spacing w:after="0" w:line="240" w:lineRule="auto"/>
        <w:ind w:left="5245"/>
        <w:rPr>
          <w:rFonts w:ascii="Times New Roman" w:eastAsia="Times New Roman" w:hAnsi="Times New Roman" w:cs="Times New Roman"/>
          <w:color w:val="000000"/>
          <w:spacing w:val="-1"/>
        </w:rPr>
      </w:pPr>
    </w:p>
    <w:p w:rsidR="00500721" w:rsidRPr="00FB716A" w:rsidRDefault="00FB716A" w:rsidP="00FB716A">
      <w:pPr>
        <w:shd w:val="clear" w:color="auto" w:fill="FFFFFF"/>
        <w:spacing w:after="0" w:line="240" w:lineRule="auto"/>
        <w:jc w:val="both"/>
        <w:rPr>
          <w:rFonts w:ascii="Times New Roman" w:eastAsia="Times New Roman" w:hAnsi="Times New Roman" w:cs="Times New Roman"/>
          <w:color w:val="000000"/>
          <w:spacing w:val="-1"/>
        </w:rPr>
      </w:pPr>
      <w:r w:rsidRPr="00FB716A">
        <w:rPr>
          <w:rFonts w:ascii="Times New Roman" w:eastAsia="Times New Roman" w:hAnsi="Times New Roman" w:cs="Times New Roman"/>
          <w:color w:val="000000"/>
          <w:spacing w:val="-1"/>
        </w:rPr>
        <w:t xml:space="preserve">Ataskaitą parengė                                      </w:t>
      </w:r>
      <w:r>
        <w:rPr>
          <w:rFonts w:ascii="Times New Roman" w:eastAsia="Times New Roman" w:hAnsi="Times New Roman" w:cs="Times New Roman"/>
          <w:color w:val="000000"/>
          <w:spacing w:val="-1"/>
        </w:rPr>
        <w:t xml:space="preserve">                                                              Danguolė Grėbliūnienė</w:t>
      </w:r>
      <w:r w:rsidRPr="00FB716A">
        <w:rPr>
          <w:rFonts w:ascii="Times New Roman" w:eastAsia="Times New Roman" w:hAnsi="Times New Roman" w:cs="Times New Roman"/>
          <w:color w:val="000000"/>
          <w:spacing w:val="-1"/>
        </w:rPr>
        <w:t xml:space="preserve">, direktoriaus pavaduotoja ugdymui,                                                                              atsakinga už korupcijos prevencijos programos                                                                       įgyvendinimo organizavimą ir kontrolės vykdymą   </w:t>
      </w:r>
    </w:p>
    <w:sectPr w:rsidR="00500721" w:rsidRPr="00FB71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36702"/>
    <w:multiLevelType w:val="hybridMultilevel"/>
    <w:tmpl w:val="D2860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07"/>
    <w:rsid w:val="00055E47"/>
    <w:rsid w:val="00093D1F"/>
    <w:rsid w:val="0016001B"/>
    <w:rsid w:val="002265B2"/>
    <w:rsid w:val="002E57F6"/>
    <w:rsid w:val="003350C2"/>
    <w:rsid w:val="00475DD2"/>
    <w:rsid w:val="00500721"/>
    <w:rsid w:val="00652F54"/>
    <w:rsid w:val="0066289A"/>
    <w:rsid w:val="006A27DF"/>
    <w:rsid w:val="006B1107"/>
    <w:rsid w:val="006C69EA"/>
    <w:rsid w:val="006D3A1D"/>
    <w:rsid w:val="00740E4E"/>
    <w:rsid w:val="00765BED"/>
    <w:rsid w:val="007B2106"/>
    <w:rsid w:val="007B7B60"/>
    <w:rsid w:val="00936051"/>
    <w:rsid w:val="009672AB"/>
    <w:rsid w:val="009858BD"/>
    <w:rsid w:val="00AC623A"/>
    <w:rsid w:val="00C2086D"/>
    <w:rsid w:val="00C24CF2"/>
    <w:rsid w:val="00C30973"/>
    <w:rsid w:val="00C74719"/>
    <w:rsid w:val="00DE740C"/>
    <w:rsid w:val="00DF0F13"/>
    <w:rsid w:val="00F76A7F"/>
    <w:rsid w:val="00FB716A"/>
    <w:rsid w:val="00FC7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69B6D-0A50-43B2-82EC-CC9A3052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C6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76A7F"/>
    <w:pPr>
      <w:ind w:left="720"/>
      <w:contextualSpacing/>
    </w:pPr>
  </w:style>
  <w:style w:type="character" w:styleId="Hipersaitas">
    <w:name w:val="Hyperlink"/>
    <w:basedOn w:val="Numatytasispastraiposriftas"/>
    <w:uiPriority w:val="99"/>
    <w:unhideWhenUsed/>
    <w:rsid w:val="009360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mn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nogimnazija.lt" TargetMode="External"/><Relationship Id="rId5" Type="http://schemas.openxmlformats.org/officeDocument/2006/relationships/hyperlink" Target="http://www.simnogimnazij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3965</Characters>
  <Application>Microsoft Office Word</Application>
  <DocSecurity>0</DocSecurity>
  <Lines>101</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2</cp:revision>
  <dcterms:created xsi:type="dcterms:W3CDTF">2025-12-14T14:49:00Z</dcterms:created>
  <dcterms:modified xsi:type="dcterms:W3CDTF">2025-12-14T14:49:00Z</dcterms:modified>
</cp:coreProperties>
</file>